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南沙区榄核镇2021年度部门决算报告</w:t>
      </w:r>
    </w:p>
    <w:p>
      <w:pPr>
        <w:adjustRightInd w:val="0"/>
        <w:snapToGrid w:val="0"/>
        <w:spacing w:line="560" w:lineRule="exact"/>
        <w:rPr>
          <w:rFonts w:ascii="Times New Roman" w:hAnsi="Times New Roman" w:eastAsia="楷体"/>
          <w:sz w:val="32"/>
          <w:szCs w:val="32"/>
        </w:rPr>
      </w:pPr>
    </w:p>
    <w:p>
      <w:pPr>
        <w:adjustRightInd w:val="0"/>
        <w:snapToGrid w:val="0"/>
        <w:spacing w:line="560" w:lineRule="exact"/>
        <w:jc w:val="center"/>
        <w:rPr>
          <w:rFonts w:ascii="楷体" w:hAnsi="楷体" w:eastAsia="楷体"/>
          <w:sz w:val="32"/>
          <w:szCs w:val="32"/>
        </w:rPr>
      </w:pPr>
      <w:r>
        <w:rPr>
          <w:rFonts w:hint="eastAsia" w:ascii="Times New Roman" w:hAnsi="Times New Roman" w:eastAsia="楷体"/>
          <w:sz w:val="32"/>
          <w:szCs w:val="32"/>
        </w:rPr>
        <w:t>2022</w:t>
      </w:r>
      <w:r>
        <w:rPr>
          <w:rFonts w:hint="eastAsia" w:ascii="楷体" w:hAnsi="楷体" w:eastAsia="楷体"/>
          <w:sz w:val="32"/>
          <w:szCs w:val="32"/>
        </w:rPr>
        <w:t>年</w:t>
      </w:r>
      <w:r>
        <w:rPr>
          <w:rFonts w:hint="eastAsia" w:ascii="Times New Roman" w:hAnsi="Times New Roman" w:eastAsia="楷体"/>
          <w:sz w:val="32"/>
          <w:szCs w:val="32"/>
        </w:rPr>
        <w:t xml:space="preserve"> 9月14日</w:t>
      </w:r>
      <w:r>
        <w:rPr>
          <w:rFonts w:hint="eastAsia" w:ascii="楷体" w:hAnsi="楷体" w:eastAsia="楷体"/>
          <w:sz w:val="32"/>
          <w:szCs w:val="32"/>
        </w:rPr>
        <w:t>榄核镇第二十届人民代表大会</w:t>
      </w:r>
    </w:p>
    <w:p>
      <w:pPr>
        <w:adjustRightInd w:val="0"/>
        <w:snapToGrid w:val="0"/>
        <w:spacing w:line="560" w:lineRule="exact"/>
        <w:ind w:firstLine="3200" w:firstLineChars="1000"/>
        <w:jc w:val="both"/>
        <w:rPr>
          <w:rFonts w:hint="default" w:ascii="楷体" w:hAnsi="楷体" w:eastAsia="楷体" w:cs="楷体"/>
          <w:sz w:val="32"/>
          <w:szCs w:val="32"/>
          <w:lang w:val="en-US" w:eastAsia="zh-CN"/>
        </w:rPr>
      </w:pPr>
      <w:r>
        <w:rPr>
          <w:rFonts w:hint="eastAsia" w:ascii="楷体" w:hAnsi="楷体" w:eastAsia="楷体"/>
          <w:sz w:val="32"/>
          <w:szCs w:val="32"/>
        </w:rPr>
        <w:t>第三次会议</w:t>
      </w:r>
      <w:r>
        <w:rPr>
          <w:rFonts w:hint="eastAsia" w:ascii="楷体" w:hAnsi="楷体" w:eastAsia="楷体"/>
          <w:sz w:val="32"/>
          <w:szCs w:val="32"/>
          <w:lang w:val="en-US" w:eastAsia="zh-CN"/>
        </w:rPr>
        <w:t>审议通过</w:t>
      </w:r>
    </w:p>
    <w:p>
      <w:pPr>
        <w:adjustRightInd w:val="0"/>
        <w:snapToGrid w:val="0"/>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一、南沙区榄核镇人民政府概况</w:t>
      </w:r>
    </w:p>
    <w:p>
      <w:pPr>
        <w:adjustRightInd w:val="0"/>
        <w:snapToGrid w:val="0"/>
        <w:spacing w:line="560" w:lineRule="exact"/>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（一）主要职责</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.执行本级人民代表大会的决议和上级国家行政机关的决定和命令，发布决定和命令。</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.执行本行政区域内的经济和社会发展计划、预算;对辖区内地区性、群众性、公益性、社会性工作履行组织领导、综合协调、服务和监督检查的职责。</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3</w:t>
      </w:r>
      <w:r>
        <w:rPr>
          <w:rFonts w:hint="eastAsia" w:ascii="仿宋_GB2312" w:hAnsi="仿宋" w:eastAsia="仿宋_GB2312" w:cs="仿宋"/>
          <w:color w:val="000000"/>
          <w:sz w:val="32"/>
          <w:szCs w:val="32"/>
        </w:rPr>
        <w:t>.以群众工作为基础，以村镇建设和城市管理为重点，组织协调落实辖区内社会管理工作;与区有关职能部门共同开展城市管理、综合执法、环境保护、环境卫生管理及落实就业和社会保障工作措施，为本镇创造良好的工作和生活环境。</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4</w:t>
      </w:r>
      <w:r>
        <w:rPr>
          <w:rFonts w:hint="eastAsia" w:ascii="仿宋_GB2312" w:hAnsi="仿宋" w:eastAsia="仿宋_GB2312" w:cs="仿宋"/>
          <w:color w:val="000000"/>
          <w:sz w:val="32"/>
          <w:szCs w:val="32"/>
        </w:rPr>
        <w:t>.负责本镇的行政监察、综治维稳及信访工作，负责辖区内出租屋和非本市户籍人员登记管理，承担劳动关系调处工作，维护本行政区社会稳定;负责民事调解及法律服务工作，维护村(居)民的合法权益。</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5</w:t>
      </w:r>
      <w:r>
        <w:rPr>
          <w:rFonts w:hint="eastAsia" w:ascii="仿宋_GB2312" w:hAnsi="仿宋" w:eastAsia="仿宋_GB2312" w:cs="仿宋"/>
          <w:color w:val="000000"/>
          <w:sz w:val="32"/>
          <w:szCs w:val="32"/>
        </w:rPr>
        <w:t>.负责镇经济管理工作，制定符合镇情的经济发展规划，推进重大项目建设和落地，掌控经济运行调整目标，整顿规范市场经济秩序，研究解决经济发展中存在的问题;负责本行政区域内财政、审计、统计工作;负责镇国有资产和集体资产管理工作，保障各种经济组织的合法权益;保护公民私人所有的合法财产，保护公民的人身权利、民主权利和其他权利。</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6</w:t>
      </w:r>
      <w:r>
        <w:rPr>
          <w:rFonts w:hint="eastAsia" w:ascii="仿宋_GB2312" w:hAnsi="仿宋" w:eastAsia="仿宋_GB2312" w:cs="仿宋"/>
          <w:color w:val="000000"/>
          <w:sz w:val="32"/>
          <w:szCs w:val="32"/>
        </w:rPr>
        <w:t>.指导和帮助村(居)民委员会搞好组织建设和制度建设，发挥村(居)民委员会的群众自治组织作用。</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7</w:t>
      </w:r>
      <w:r>
        <w:rPr>
          <w:rFonts w:hint="eastAsia" w:ascii="仿宋_GB2312" w:hAnsi="仿宋" w:eastAsia="仿宋_GB2312" w:cs="仿宋"/>
          <w:color w:val="000000"/>
          <w:sz w:val="32"/>
          <w:szCs w:val="32"/>
        </w:rPr>
        <w:t>.负责社区建设和管理，积极开展社区服务工作，大力兴办社会福利事业，发动和组织村(居)民委员会开展各类社会公益活动;负责拥军优属、优抚安置、社会救济、社会福利、残联、社区文化、科普、体育、教育等工作。</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.负责人口和计划生育、安全生产监督、食品安全监督、公共卫生、劳动就业、社会保障、消防、民兵、兵役、侨务等工作。</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9</w:t>
      </w:r>
      <w:r>
        <w:rPr>
          <w:rFonts w:hint="eastAsia" w:ascii="仿宋_GB2312" w:hAnsi="仿宋" w:eastAsia="仿宋_GB2312" w:cs="仿宋"/>
          <w:color w:val="000000"/>
          <w:sz w:val="32"/>
          <w:szCs w:val="32"/>
        </w:rPr>
        <w:t>.负责辖区内防汛、防风、防旱、防低温冰冻和抢险救灾工作，配合有关部门做好防火、防震等工作。</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10</w:t>
      </w:r>
      <w:r>
        <w:rPr>
          <w:rFonts w:hint="eastAsia" w:ascii="仿宋_GB2312" w:hAnsi="仿宋" w:eastAsia="仿宋_GB2312" w:cs="仿宋"/>
          <w:color w:val="000000"/>
          <w:sz w:val="32"/>
          <w:szCs w:val="32"/>
        </w:rPr>
        <w:t>.贯彻落实国家民族、宗教政策，尊重少数民族的风俗习惯，保障少数民族合法权益。</w:t>
      </w:r>
    </w:p>
    <w:p>
      <w:pPr>
        <w:adjustRightInd w:val="0"/>
        <w:snapToGrid w:val="0"/>
        <w:spacing w:line="560" w:lineRule="exact"/>
        <w:ind w:firstLine="640" w:firstLineChars="200"/>
        <w:rPr>
          <w:rFonts w:ascii="仿宋" w:hAnsi="仿宋" w:eastAsia="仿宋" w:cs="仿宋"/>
          <w:b/>
          <w:bCs/>
          <w:color w:val="000000"/>
          <w:sz w:val="32"/>
          <w:szCs w:val="32"/>
        </w:rPr>
      </w:pPr>
      <w:r>
        <w:rPr>
          <w:rFonts w:hint="eastAsia" w:ascii="Times New Roman" w:hAnsi="Times New Roman" w:eastAsia="仿宋_GB2312" w:cs="仿宋"/>
          <w:color w:val="000000"/>
          <w:sz w:val="32"/>
          <w:szCs w:val="32"/>
        </w:rPr>
        <w:t>11</w:t>
      </w:r>
      <w:r>
        <w:rPr>
          <w:rFonts w:hint="eastAsia" w:ascii="仿宋_GB2312" w:hAnsi="仿宋" w:eastAsia="仿宋_GB2312" w:cs="仿宋"/>
          <w:color w:val="000000"/>
          <w:sz w:val="32"/>
          <w:szCs w:val="32"/>
        </w:rPr>
        <w:t>.承办上级人民政府交办的其他事项。</w:t>
      </w:r>
      <w:r>
        <w:rPr>
          <w:rFonts w:hint="eastAsia" w:ascii="仿宋" w:hAnsi="仿宋" w:eastAsia="仿宋" w:cs="仿宋"/>
          <w:b/>
          <w:bCs/>
          <w:color w:val="000000"/>
          <w:sz w:val="32"/>
          <w:szCs w:val="32"/>
        </w:rPr>
        <w:t xml:space="preserve">   </w:t>
      </w:r>
    </w:p>
    <w:p>
      <w:pPr>
        <w:adjustRightInd w:val="0"/>
        <w:snapToGrid w:val="0"/>
        <w:spacing w:line="560" w:lineRule="exact"/>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（二）决算单位构成</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南沙区榄核镇人民政府设行政单位</w:t>
      </w: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个，事业单位</w:t>
      </w:r>
      <w:r>
        <w:rPr>
          <w:rFonts w:hint="eastAsia" w:ascii="Times New Roman" w:hAnsi="Times New Roman" w:eastAsia="仿宋_GB2312" w:cs="仿宋"/>
          <w:color w:val="000000"/>
          <w:sz w:val="32"/>
          <w:szCs w:val="32"/>
        </w:rPr>
        <w:t>24</w:t>
      </w:r>
      <w:r>
        <w:rPr>
          <w:rFonts w:hint="eastAsia" w:ascii="仿宋_GB2312" w:hAnsi="仿宋" w:eastAsia="仿宋_GB2312" w:cs="仿宋"/>
          <w:color w:val="000000"/>
          <w:sz w:val="32"/>
          <w:szCs w:val="32"/>
        </w:rPr>
        <w:t>个，社会团体</w:t>
      </w: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个。纳入榄核镇</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年度部门决算编报范围的单位如下：</w:t>
      </w:r>
    </w:p>
    <w:tbl>
      <w:tblPr>
        <w:tblStyle w:val="7"/>
        <w:tblpPr w:leftFromText="180" w:rightFromText="180" w:vertAnchor="text" w:horzAnchor="page" w:tblpX="1511" w:tblpY="399"/>
        <w:tblOverlap w:val="never"/>
        <w:tblW w:w="8907" w:type="dxa"/>
        <w:tblInd w:w="0" w:type="dxa"/>
        <w:tblLayout w:type="fixed"/>
        <w:tblCellMar>
          <w:top w:w="0" w:type="dxa"/>
          <w:left w:w="15" w:type="dxa"/>
          <w:bottom w:w="0" w:type="dxa"/>
          <w:right w:w="15" w:type="dxa"/>
        </w:tblCellMar>
      </w:tblPr>
      <w:tblGrid>
        <w:gridCol w:w="780"/>
        <w:gridCol w:w="6803"/>
        <w:gridCol w:w="1324"/>
      </w:tblGrid>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sz w:val="28"/>
                <w:szCs w:val="28"/>
              </w:rPr>
              <w:t>序号</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sz w:val="28"/>
                <w:szCs w:val="28"/>
              </w:rPr>
              <w:t>单位名称</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sz w:val="28"/>
                <w:szCs w:val="28"/>
              </w:rPr>
              <w:t>单位性质</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广州市南沙区榄核镇人民政府（本部）</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行政单位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2</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广州市南沙区司法局榄核司法所</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行政单位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3</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广州市南沙区榄核镇市政房屋管理服务所</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4</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广州市南沙区榄核镇人口和计划生育服务中心</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5</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广州市南沙区榄核镇畜牧兽医站</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6</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广州市南沙区榄核镇农业技术服务中心</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7</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广州市南沙区榄核镇社会事务服务中心</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8</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广州市南沙区榄核镇土地征收与补偿工作办公室</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9</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广州市南沙区榄核镇退役军人服务站</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10</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广州市南沙区榄核镇教育指导中心</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11</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广州市南沙区榄核镇中心幼儿园</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12</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广州市南沙区榄核镇墩塘幼儿园</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13</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广州市南沙区榄核镇人民幼儿园</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14</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w:t>
            </w:r>
            <w:r>
              <w:rPr>
                <w:rFonts w:hint="eastAsia" w:ascii="宋体" w:hAnsi="宋体" w:cs="宋体"/>
                <w:color w:val="000000"/>
                <w:sz w:val="28"/>
                <w:szCs w:val="28"/>
              </w:rPr>
              <w:t>湴</w:t>
            </w:r>
            <w:r>
              <w:rPr>
                <w:rFonts w:hint="eastAsia" w:ascii="仿宋_GB2312" w:hAnsi="仿宋_GB2312" w:eastAsia="仿宋_GB2312" w:cs="仿宋_GB2312"/>
                <w:color w:val="000000"/>
                <w:sz w:val="28"/>
                <w:szCs w:val="28"/>
              </w:rPr>
              <w:t>湄幼儿园</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15</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广州市南沙区榄核镇九比幼儿园</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16</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广州市南沙区榄核小学</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17</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广州市南沙区星海小学</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18</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广州市南沙区九比小学</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19</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广州市南沙区双翼小学</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20</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广州市南沙区北斗小学</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21</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广州市南沙区顺平小学</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22</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广州市南沙区榄核中学</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23</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广州市南沙区榄核第二中学</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24</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广州市南沙区榄核镇成人文化技术学校</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25</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广州市南沙区榄核镇专职消防队</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26</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广州市南沙区榄核医院</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事业单位</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27</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广州市南沙区榄核镇敬老院</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社会团体</w:t>
            </w:r>
          </w:p>
        </w:tc>
      </w:tr>
      <w:tr>
        <w:tblPrEx>
          <w:tblLayout w:type="fixed"/>
          <w:tblCellMar>
            <w:top w:w="0" w:type="dxa"/>
            <w:left w:w="15" w:type="dxa"/>
            <w:bottom w:w="0" w:type="dxa"/>
            <w:right w:w="15"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仿宋" w:eastAsia="仿宋_GB2312" w:cs="仿宋"/>
                <w:color w:val="000000"/>
                <w:sz w:val="28"/>
                <w:szCs w:val="28"/>
              </w:rPr>
            </w:pPr>
            <w:r>
              <w:rPr>
                <w:rFonts w:hint="eastAsia" w:ascii="Times New Roman" w:hAnsi="Times New Roman" w:eastAsia="仿宋_GB2312" w:cs="仿宋"/>
                <w:color w:val="000000"/>
                <w:sz w:val="28"/>
                <w:szCs w:val="28"/>
              </w:rPr>
              <w:t>28</w:t>
            </w:r>
          </w:p>
        </w:tc>
        <w:tc>
          <w:tcPr>
            <w:tcW w:w="6803"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广州市南沙区榄核镇榄核社区居民委员会</w:t>
            </w:r>
          </w:p>
        </w:tc>
        <w:tc>
          <w:tcPr>
            <w:tcW w:w="1324"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sz w:val="28"/>
                <w:szCs w:val="28"/>
              </w:rPr>
              <w:t>社会团体</w:t>
            </w:r>
          </w:p>
        </w:tc>
      </w:tr>
    </w:tbl>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与</w:t>
      </w:r>
      <w:r>
        <w:rPr>
          <w:rFonts w:hint="eastAsia" w:ascii="Times New Roman" w:hAnsi="Times New Roman" w:eastAsia="仿宋_GB2312" w:cs="仿宋"/>
          <w:color w:val="000000"/>
          <w:sz w:val="32"/>
          <w:szCs w:val="32"/>
        </w:rPr>
        <w:t>2020</w:t>
      </w:r>
      <w:r>
        <w:rPr>
          <w:rFonts w:hint="eastAsia" w:ascii="仿宋_GB2312" w:hAnsi="仿宋" w:eastAsia="仿宋_GB2312" w:cs="仿宋"/>
          <w:color w:val="000000"/>
          <w:sz w:val="32"/>
          <w:szCs w:val="32"/>
        </w:rPr>
        <w:t>年相比，部门决算单位数量减少一个。</w:t>
      </w:r>
    </w:p>
    <w:p>
      <w:pPr>
        <w:adjustRightInd w:val="0"/>
        <w:snapToGrid w:val="0"/>
        <w:spacing w:line="560" w:lineRule="exact"/>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（三）决算人员构成</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榄核镇</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年度编制</w:t>
      </w:r>
      <w:r>
        <w:rPr>
          <w:rFonts w:hint="eastAsia" w:ascii="Times New Roman" w:hAnsi="Times New Roman" w:eastAsia="仿宋_GB2312" w:cs="仿宋"/>
          <w:sz w:val="32"/>
          <w:szCs w:val="32"/>
        </w:rPr>
        <w:t>783</w:t>
      </w:r>
      <w:r>
        <w:rPr>
          <w:rFonts w:hint="eastAsia" w:ascii="仿宋_GB2312" w:hAnsi="仿宋" w:eastAsia="仿宋_GB2312" w:cs="仿宋"/>
          <w:sz w:val="32"/>
          <w:szCs w:val="32"/>
        </w:rPr>
        <w:t>人，其中行政编制</w:t>
      </w:r>
      <w:r>
        <w:rPr>
          <w:rFonts w:hint="eastAsia" w:ascii="Times New Roman" w:hAnsi="Times New Roman" w:eastAsia="仿宋_GB2312" w:cs="仿宋"/>
          <w:sz w:val="32"/>
          <w:szCs w:val="32"/>
        </w:rPr>
        <w:t>96</w:t>
      </w:r>
      <w:r>
        <w:rPr>
          <w:rFonts w:hint="eastAsia" w:ascii="仿宋_GB2312" w:hAnsi="仿宋" w:eastAsia="仿宋_GB2312" w:cs="仿宋"/>
          <w:sz w:val="32"/>
          <w:szCs w:val="32"/>
        </w:rPr>
        <w:t>人，工勤编制</w:t>
      </w:r>
      <w:r>
        <w:rPr>
          <w:rFonts w:hint="eastAsia" w:ascii="Times New Roman" w:hAnsi="Times New Roman" w:eastAsia="仿宋_GB2312" w:cs="仿宋"/>
          <w:sz w:val="32"/>
          <w:szCs w:val="32"/>
        </w:rPr>
        <w:t>4</w:t>
      </w:r>
      <w:r>
        <w:rPr>
          <w:rFonts w:hint="eastAsia" w:ascii="仿宋_GB2312" w:hAnsi="仿宋" w:eastAsia="仿宋_GB2312" w:cs="仿宋"/>
          <w:sz w:val="32"/>
          <w:szCs w:val="32"/>
        </w:rPr>
        <w:t>人，事业编制</w:t>
      </w:r>
      <w:r>
        <w:rPr>
          <w:rFonts w:hint="eastAsia" w:ascii="Times New Roman" w:hAnsi="Times New Roman" w:eastAsia="仿宋_GB2312" w:cs="仿宋"/>
          <w:sz w:val="32"/>
          <w:szCs w:val="32"/>
        </w:rPr>
        <w:t>683</w:t>
      </w:r>
      <w:r>
        <w:rPr>
          <w:rFonts w:hint="eastAsia" w:ascii="仿宋_GB2312" w:hAnsi="仿宋" w:eastAsia="仿宋_GB2312" w:cs="仿宋"/>
          <w:sz w:val="32"/>
          <w:szCs w:val="32"/>
        </w:rPr>
        <w:t>人</w:t>
      </w:r>
      <w:r>
        <w:rPr>
          <w:rFonts w:hint="eastAsia" w:ascii="仿宋_GB2312" w:hAnsi="仿宋" w:eastAsia="仿宋_GB2312" w:cs="仿宋"/>
          <w:color w:val="000000"/>
          <w:sz w:val="32"/>
          <w:szCs w:val="32"/>
        </w:rPr>
        <w:t>。实有在职编制人数</w:t>
      </w:r>
      <w:r>
        <w:rPr>
          <w:rFonts w:hint="eastAsia" w:ascii="Times New Roman" w:hAnsi="Times New Roman" w:eastAsia="仿宋_GB2312" w:cs="仿宋"/>
          <w:color w:val="000000"/>
          <w:sz w:val="32"/>
          <w:szCs w:val="32"/>
        </w:rPr>
        <w:t>585</w:t>
      </w:r>
      <w:r>
        <w:rPr>
          <w:rFonts w:hint="eastAsia" w:ascii="仿宋_GB2312" w:hAnsi="仿宋" w:eastAsia="仿宋_GB2312" w:cs="仿宋"/>
          <w:color w:val="000000"/>
          <w:sz w:val="32"/>
          <w:szCs w:val="32"/>
        </w:rPr>
        <w:t>人，其中行政编制</w:t>
      </w:r>
      <w:r>
        <w:rPr>
          <w:rFonts w:hint="eastAsia" w:ascii="Times New Roman" w:hAnsi="Times New Roman" w:eastAsia="仿宋_GB2312" w:cs="仿宋"/>
          <w:color w:val="000000"/>
          <w:sz w:val="32"/>
          <w:szCs w:val="32"/>
        </w:rPr>
        <w:t>79</w:t>
      </w:r>
      <w:r>
        <w:rPr>
          <w:rFonts w:hint="eastAsia" w:ascii="仿宋_GB2312" w:hAnsi="仿宋" w:eastAsia="仿宋_GB2312" w:cs="仿宋"/>
          <w:color w:val="000000"/>
          <w:sz w:val="32"/>
          <w:szCs w:val="32"/>
        </w:rPr>
        <w:t>人，工勤编制</w:t>
      </w:r>
      <w:r>
        <w:rPr>
          <w:rFonts w:hint="eastAsia" w:ascii="Times New Roman" w:hAnsi="Times New Roman" w:eastAsia="仿宋_GB2312" w:cs="仿宋"/>
          <w:color w:val="000000"/>
          <w:sz w:val="32"/>
          <w:szCs w:val="32"/>
        </w:rPr>
        <w:t>4</w:t>
      </w:r>
      <w:r>
        <w:rPr>
          <w:rFonts w:hint="eastAsia" w:ascii="仿宋_GB2312" w:hAnsi="仿宋" w:eastAsia="仿宋_GB2312" w:cs="仿宋"/>
          <w:color w:val="000000"/>
          <w:sz w:val="32"/>
          <w:szCs w:val="32"/>
        </w:rPr>
        <w:t>人，事业编制</w:t>
      </w:r>
      <w:r>
        <w:rPr>
          <w:rFonts w:hint="eastAsia" w:ascii="Times New Roman" w:hAnsi="Times New Roman" w:eastAsia="仿宋_GB2312" w:cs="仿宋"/>
          <w:color w:val="000000"/>
          <w:sz w:val="32"/>
          <w:szCs w:val="32"/>
        </w:rPr>
        <w:t>502</w:t>
      </w:r>
      <w:r>
        <w:rPr>
          <w:rFonts w:hint="eastAsia" w:ascii="仿宋_GB2312" w:hAnsi="仿宋" w:eastAsia="仿宋_GB2312" w:cs="仿宋"/>
          <w:color w:val="000000"/>
          <w:sz w:val="32"/>
          <w:szCs w:val="32"/>
        </w:rPr>
        <w:t>人；退休人员</w:t>
      </w:r>
      <w:r>
        <w:rPr>
          <w:rFonts w:hint="eastAsia" w:ascii="Times New Roman" w:hAnsi="Times New Roman" w:eastAsia="仿宋_GB2312" w:cs="仿宋"/>
          <w:color w:val="000000"/>
          <w:sz w:val="32"/>
          <w:szCs w:val="32"/>
        </w:rPr>
        <w:t>261</w:t>
      </w:r>
      <w:r>
        <w:rPr>
          <w:rFonts w:hint="eastAsia" w:ascii="仿宋_GB2312" w:hAnsi="仿宋" w:eastAsia="仿宋_GB2312" w:cs="仿宋"/>
          <w:color w:val="000000"/>
          <w:sz w:val="32"/>
          <w:szCs w:val="32"/>
        </w:rPr>
        <w:t>人；其他人员</w:t>
      </w:r>
      <w:r>
        <w:rPr>
          <w:rFonts w:hint="eastAsia" w:ascii="Times New Roman" w:hAnsi="Times New Roman" w:eastAsia="仿宋_GB2312" w:cs="仿宋"/>
          <w:color w:val="000000"/>
          <w:sz w:val="32"/>
          <w:szCs w:val="32"/>
        </w:rPr>
        <w:t>869</w:t>
      </w:r>
      <w:r>
        <w:rPr>
          <w:rFonts w:hint="eastAsia" w:ascii="仿宋_GB2312" w:hAnsi="仿宋" w:eastAsia="仿宋_GB2312" w:cs="仿宋"/>
          <w:color w:val="000000"/>
          <w:sz w:val="32"/>
          <w:szCs w:val="32"/>
        </w:rPr>
        <w:t>人。</w:t>
      </w:r>
    </w:p>
    <w:p>
      <w:pPr>
        <w:adjustRightInd w:val="0"/>
        <w:snapToGrid w:val="0"/>
        <w:spacing w:line="56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二、</w:t>
      </w:r>
      <w:bookmarkStart w:id="0" w:name="PO_part3A1Year1"/>
      <w:r>
        <w:rPr>
          <w:rFonts w:hint="eastAsia" w:ascii="Times New Roman" w:hAnsi="Times New Roman" w:eastAsia="黑体" w:cs="黑体"/>
          <w:bCs/>
          <w:color w:val="000000"/>
          <w:sz w:val="32"/>
          <w:szCs w:val="32"/>
        </w:rPr>
        <w:t>20</w:t>
      </w:r>
      <w:bookmarkEnd w:id="0"/>
      <w:r>
        <w:rPr>
          <w:rFonts w:hint="eastAsia" w:ascii="Times New Roman" w:hAnsi="Times New Roman" w:eastAsia="黑体" w:cs="黑体"/>
          <w:bCs/>
          <w:color w:val="000000"/>
          <w:sz w:val="32"/>
          <w:szCs w:val="32"/>
        </w:rPr>
        <w:t>21</w:t>
      </w:r>
      <w:r>
        <w:rPr>
          <w:rFonts w:hint="eastAsia" w:ascii="黑体" w:hAnsi="黑体" w:eastAsia="黑体" w:cs="黑体"/>
          <w:bCs/>
          <w:color w:val="000000"/>
          <w:sz w:val="32"/>
          <w:szCs w:val="32"/>
        </w:rPr>
        <w:t>年度收入支出决算总体情况说明</w:t>
      </w:r>
    </w:p>
    <w:p>
      <w:pPr>
        <w:adjustRightInd w:val="0"/>
        <w:snapToGrid w:val="0"/>
        <w:spacing w:line="560" w:lineRule="exact"/>
        <w:ind w:firstLine="640" w:firstLineChars="200"/>
        <w:jc w:val="left"/>
        <w:rPr>
          <w:rFonts w:ascii="楷体" w:hAnsi="楷体" w:eastAsia="楷体" w:cs="仿宋"/>
          <w:bCs/>
          <w:color w:val="000000"/>
          <w:sz w:val="32"/>
          <w:szCs w:val="32"/>
        </w:rPr>
      </w:pPr>
      <w:r>
        <w:rPr>
          <w:rFonts w:hint="eastAsia" w:ascii="楷体" w:hAnsi="楷体" w:eastAsia="楷体" w:cs="仿宋"/>
          <w:bCs/>
          <w:color w:val="000000"/>
          <w:sz w:val="32"/>
          <w:szCs w:val="32"/>
        </w:rPr>
        <w:t>（一）年度收入总体情况</w:t>
      </w:r>
    </w:p>
    <w:p>
      <w:pPr>
        <w:adjustRightInd w:val="0"/>
        <w:snapToGrid w:val="0"/>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榄核镇人民政府</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年度总收入</w:t>
      </w:r>
      <w:r>
        <w:rPr>
          <w:rFonts w:hint="eastAsia" w:ascii="Times New Roman" w:hAnsi="Times New Roman" w:eastAsia="仿宋_GB2312" w:cs="仿宋"/>
          <w:color w:val="000000"/>
          <w:sz w:val="32"/>
          <w:szCs w:val="32"/>
        </w:rPr>
        <w:t>95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454.34</w:t>
      </w:r>
      <w:r>
        <w:rPr>
          <w:rFonts w:hint="eastAsia" w:ascii="仿宋_GB2312" w:hAnsi="仿宋" w:eastAsia="仿宋_GB2312" w:cs="仿宋"/>
          <w:color w:val="000000"/>
          <w:sz w:val="32"/>
          <w:szCs w:val="32"/>
        </w:rPr>
        <w:t>万元，其中本年收入</w:t>
      </w:r>
      <w:r>
        <w:rPr>
          <w:rFonts w:hint="eastAsia" w:ascii="Times New Roman" w:hAnsi="Times New Roman" w:eastAsia="仿宋_GB2312" w:cs="仿宋"/>
          <w:color w:val="000000"/>
          <w:sz w:val="32"/>
          <w:szCs w:val="32"/>
        </w:rPr>
        <w:t>87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984.49</w:t>
      </w:r>
      <w:r>
        <w:rPr>
          <w:rFonts w:hint="eastAsia" w:ascii="仿宋_GB2312" w:hAnsi="仿宋" w:eastAsia="仿宋_GB2312" w:cs="仿宋"/>
          <w:color w:val="000000"/>
          <w:sz w:val="32"/>
          <w:szCs w:val="32"/>
        </w:rPr>
        <w:t>万元，上年结转</w:t>
      </w:r>
      <w:r>
        <w:rPr>
          <w:rFonts w:hint="eastAsia" w:ascii="Times New Roman" w:hAnsi="Times New Roman" w:eastAsia="仿宋_GB2312" w:cs="仿宋"/>
          <w:color w:val="000000"/>
          <w:sz w:val="32"/>
          <w:szCs w:val="32"/>
        </w:rPr>
        <w:t>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469.85</w:t>
      </w:r>
      <w:r>
        <w:rPr>
          <w:rFonts w:hint="eastAsia" w:ascii="仿宋_GB2312" w:hAnsi="仿宋" w:eastAsia="仿宋_GB2312" w:cs="仿宋"/>
          <w:color w:val="000000"/>
          <w:sz w:val="32"/>
          <w:szCs w:val="32"/>
        </w:rPr>
        <w:t>万元。具体情况如下：</w:t>
      </w:r>
    </w:p>
    <w:p>
      <w:pPr>
        <w:adjustRightInd w:val="0"/>
        <w:snapToGrid w:val="0"/>
        <w:spacing w:line="560" w:lineRule="exact"/>
        <w:ind w:firstLine="640" w:firstLineChars="200"/>
        <w:jc w:val="left"/>
        <w:rPr>
          <w:rFonts w:ascii="仿宋_GB2312" w:hAnsi="仿宋" w:eastAsia="仿宋_GB2312" w:cs="仿宋"/>
          <w:color w:val="000000"/>
          <w:sz w:val="32"/>
          <w:szCs w:val="32"/>
          <w:highlight w:val="yellow"/>
        </w:rPr>
      </w:pP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.财政拨款收入</w:t>
      </w:r>
      <w:r>
        <w:rPr>
          <w:rFonts w:ascii="Times New Roman" w:hAnsi="Times New Roman" w:eastAsia="仿宋_GB2312"/>
          <w:color w:val="000000"/>
          <w:sz w:val="32"/>
          <w:szCs w:val="32"/>
        </w:rPr>
        <w:t>80</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771.13</w:t>
      </w:r>
      <w:r>
        <w:rPr>
          <w:rFonts w:hint="eastAsia" w:ascii="仿宋_GB2312" w:hAnsi="仿宋" w:eastAsia="仿宋_GB2312" w:cs="仿宋"/>
          <w:color w:val="000000"/>
          <w:sz w:val="32"/>
          <w:szCs w:val="32"/>
        </w:rPr>
        <w:t>万元，比上年决算数</w:t>
      </w:r>
      <w:r>
        <w:rPr>
          <w:rFonts w:hint="eastAsia" w:ascii="Times New Roman" w:hAnsi="Times New Roman" w:eastAsia="仿宋_GB2312" w:cs="仿宋"/>
          <w:color w:val="000000"/>
          <w:sz w:val="32"/>
          <w:szCs w:val="32"/>
        </w:rPr>
        <w:t>95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237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35</w:t>
      </w:r>
      <w:r>
        <w:rPr>
          <w:rFonts w:hint="eastAsia" w:ascii="仿宋_GB2312" w:hAnsi="仿宋" w:eastAsia="仿宋_GB2312" w:cs="仿宋"/>
          <w:color w:val="000000"/>
          <w:sz w:val="32"/>
          <w:szCs w:val="32"/>
        </w:rPr>
        <w:t>万元减少</w:t>
      </w:r>
      <w:r>
        <w:rPr>
          <w:rFonts w:hint="eastAsia" w:ascii="Times New Roman" w:hAnsi="Times New Roman" w:eastAsia="仿宋_GB2312" w:cs="仿宋"/>
          <w:color w:val="000000"/>
          <w:sz w:val="32"/>
          <w:szCs w:val="32"/>
        </w:rPr>
        <w:t>14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466.22</w:t>
      </w:r>
      <w:r>
        <w:rPr>
          <w:rFonts w:hint="eastAsia" w:ascii="仿宋_GB2312" w:hAnsi="仿宋" w:eastAsia="仿宋_GB2312" w:cs="仿宋"/>
          <w:color w:val="000000"/>
          <w:sz w:val="32"/>
          <w:szCs w:val="32"/>
        </w:rPr>
        <w:t>万元，下降</w:t>
      </w:r>
      <w:r>
        <w:rPr>
          <w:rFonts w:hint="eastAsia" w:ascii="Times New Roman" w:hAnsi="Times New Roman" w:eastAsia="仿宋_GB2312" w:cs="仿宋"/>
          <w:color w:val="000000"/>
          <w:sz w:val="32"/>
          <w:szCs w:val="32"/>
        </w:rPr>
        <w:t>15.19</w:t>
      </w:r>
      <w:r>
        <w:rPr>
          <w:rFonts w:hint="eastAsia" w:ascii="仿宋_GB2312" w:hAnsi="仿宋" w:eastAsia="仿宋_GB2312" w:cs="仿宋"/>
          <w:color w:val="000000"/>
          <w:sz w:val="32"/>
          <w:szCs w:val="32"/>
        </w:rPr>
        <w:t>%，主要变动情况：</w:t>
      </w:r>
      <w:r>
        <w:rPr>
          <w:rFonts w:hint="eastAsia" w:ascii="仿宋_GB2312" w:hAnsi="仿宋" w:eastAsia="仿宋_GB2312" w:cs="仿宋"/>
          <w:sz w:val="32"/>
          <w:szCs w:val="32"/>
        </w:rPr>
        <w:t>因疫情影响，区相应减少了对镇的转移支付补助</w:t>
      </w:r>
      <w:r>
        <w:rPr>
          <w:rFonts w:hint="eastAsia" w:ascii="仿宋_GB2312" w:hAnsi="仿宋" w:eastAsia="仿宋_GB2312" w:cs="仿宋"/>
          <w:color w:val="000000"/>
          <w:sz w:val="32"/>
          <w:szCs w:val="32"/>
        </w:rPr>
        <w:t xml:space="preserve">。 </w:t>
      </w:r>
    </w:p>
    <w:p>
      <w:pPr>
        <w:adjustRightInd w:val="0"/>
        <w:snapToGrid w:val="0"/>
        <w:spacing w:line="560" w:lineRule="exact"/>
        <w:ind w:firstLine="640" w:firstLineChars="200"/>
        <w:jc w:val="left"/>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.事业收入</w:t>
      </w:r>
      <w:r>
        <w:rPr>
          <w:rFonts w:hint="eastAsia" w:ascii="Times New Roman" w:hAnsi="Times New Roman" w:eastAsia="仿宋_GB2312" w:cs="仿宋"/>
          <w:color w:val="000000"/>
          <w:sz w:val="32"/>
          <w:szCs w:val="32"/>
        </w:rPr>
        <w:t>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956</w:t>
      </w:r>
      <w:r>
        <w:rPr>
          <w:rFonts w:hint="eastAsia" w:ascii="仿宋_GB2312" w:hAnsi="Times New Roman" w:eastAsia="仿宋_GB2312"/>
          <w:color w:val="000000"/>
          <w:sz w:val="32"/>
          <w:szCs w:val="32"/>
        </w:rPr>
        <w:t>.</w:t>
      </w:r>
      <w:r>
        <w:rPr>
          <w:rFonts w:hint="eastAsia" w:ascii="Times New Roman" w:hAnsi="Times New Roman" w:eastAsia="仿宋_GB2312" w:cs="仿宋"/>
          <w:color w:val="000000"/>
          <w:sz w:val="32"/>
          <w:szCs w:val="32"/>
        </w:rPr>
        <w:t>58</w:t>
      </w:r>
      <w:r>
        <w:rPr>
          <w:rFonts w:hint="eastAsia" w:ascii="仿宋_GB2312" w:hAnsi="仿宋" w:eastAsia="仿宋_GB2312" w:cs="仿宋"/>
          <w:color w:val="000000"/>
          <w:sz w:val="32"/>
          <w:szCs w:val="32"/>
        </w:rPr>
        <w:t>万元，比上年决算数</w:t>
      </w:r>
      <w:r>
        <w:rPr>
          <w:rFonts w:hint="eastAsia" w:ascii="Times New Roman" w:hAnsi="Times New Roman" w:eastAsia="仿宋_GB2312" w:cs="仿宋"/>
          <w:color w:val="000000"/>
          <w:sz w:val="32"/>
          <w:szCs w:val="32"/>
        </w:rPr>
        <w:t>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520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57</w:t>
      </w:r>
      <w:r>
        <w:rPr>
          <w:rFonts w:hint="eastAsia" w:ascii="仿宋_GB2312" w:hAnsi="仿宋" w:eastAsia="仿宋_GB2312" w:cs="仿宋"/>
          <w:color w:val="000000"/>
          <w:sz w:val="32"/>
          <w:szCs w:val="32"/>
        </w:rPr>
        <w:t>万元增加了</w:t>
      </w:r>
      <w:r>
        <w:rPr>
          <w:rFonts w:ascii="Times New Roman" w:hAnsi="Times New Roman" w:eastAsia="仿宋_GB2312"/>
          <w:color w:val="000000"/>
          <w:sz w:val="32"/>
          <w:szCs w:val="32"/>
        </w:rPr>
        <w:t>1</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436</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01</w:t>
      </w:r>
      <w:r>
        <w:rPr>
          <w:rFonts w:hint="eastAsia" w:ascii="仿宋_GB2312" w:hAnsi="仿宋" w:eastAsia="仿宋_GB2312" w:cs="仿宋"/>
          <w:color w:val="000000"/>
          <w:sz w:val="32"/>
          <w:szCs w:val="32"/>
        </w:rPr>
        <w:t>万元，增长了</w:t>
      </w:r>
      <w:r>
        <w:rPr>
          <w:rFonts w:ascii="Times New Roman" w:hAnsi="Times New Roman" w:eastAsia="仿宋_GB2312"/>
          <w:color w:val="000000"/>
          <w:sz w:val="32"/>
          <w:szCs w:val="32"/>
        </w:rPr>
        <w:t>31</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77</w:t>
      </w:r>
      <w:r>
        <w:rPr>
          <w:rFonts w:hint="eastAsia" w:ascii="仿宋_GB2312" w:hAnsi="仿宋" w:eastAsia="仿宋_GB2312" w:cs="仿宋"/>
          <w:color w:val="000000"/>
          <w:sz w:val="32"/>
          <w:szCs w:val="32"/>
        </w:rPr>
        <w:t>%，主要变动原因为：医院医疗收入较</w:t>
      </w:r>
      <w:r>
        <w:rPr>
          <w:rFonts w:ascii="Times New Roman" w:hAnsi="Times New Roman" w:eastAsia="仿宋_GB2312"/>
          <w:color w:val="000000"/>
          <w:sz w:val="32"/>
          <w:szCs w:val="32"/>
        </w:rPr>
        <w:t>2020</w:t>
      </w:r>
      <w:r>
        <w:rPr>
          <w:rFonts w:hint="eastAsia" w:ascii="仿宋_GB2312" w:hAnsi="仿宋" w:eastAsia="仿宋_GB2312" w:cs="仿宋"/>
          <w:color w:val="000000"/>
          <w:sz w:val="32"/>
          <w:szCs w:val="32"/>
        </w:rPr>
        <w:t>年有所增长。</w:t>
      </w:r>
    </w:p>
    <w:p>
      <w:pPr>
        <w:adjustRightInd w:val="0"/>
        <w:snapToGrid w:val="0"/>
        <w:spacing w:line="560" w:lineRule="exact"/>
        <w:ind w:firstLine="640" w:firstLineChars="200"/>
        <w:jc w:val="left"/>
        <w:rPr>
          <w:rFonts w:ascii="仿宋_GB2312" w:hAnsi="仿宋" w:eastAsia="仿宋_GB2312" w:cs="仿宋"/>
          <w:sz w:val="32"/>
          <w:szCs w:val="32"/>
          <w:highlight w:val="yellow"/>
        </w:rPr>
      </w:pPr>
      <w:r>
        <w:rPr>
          <w:rFonts w:hint="eastAsia" w:ascii="Times New Roman" w:hAnsi="Times New Roman" w:eastAsia="仿宋_GB2312" w:cs="仿宋"/>
          <w:color w:val="000000"/>
          <w:sz w:val="32"/>
          <w:szCs w:val="32"/>
        </w:rPr>
        <w:t>3</w:t>
      </w:r>
      <w:r>
        <w:rPr>
          <w:rFonts w:hint="eastAsia" w:ascii="仿宋_GB2312" w:hAnsi="仿宋" w:eastAsia="仿宋_GB2312" w:cs="仿宋"/>
          <w:color w:val="000000"/>
          <w:sz w:val="32"/>
          <w:szCs w:val="32"/>
        </w:rPr>
        <w:t>.其他收入</w:t>
      </w: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256</w:t>
      </w:r>
      <w:r>
        <w:rPr>
          <w:rFonts w:hint="eastAsia" w:ascii="仿宋_GB2312" w:hAnsi="Times New Roman" w:eastAsia="仿宋_GB2312" w:cs="仿宋"/>
          <w:color w:val="000000"/>
          <w:sz w:val="32"/>
          <w:szCs w:val="32"/>
        </w:rPr>
        <w:t>.</w:t>
      </w:r>
      <w:r>
        <w:rPr>
          <w:rFonts w:hint="eastAsia" w:ascii="Times New Roman" w:hAnsi="Times New Roman" w:eastAsia="仿宋_GB2312" w:cs="仿宋"/>
          <w:color w:val="000000"/>
          <w:sz w:val="32"/>
          <w:szCs w:val="32"/>
        </w:rPr>
        <w:t>78</w:t>
      </w:r>
      <w:r>
        <w:rPr>
          <w:rFonts w:hint="eastAsia" w:ascii="仿宋_GB2312" w:hAnsi="仿宋" w:eastAsia="仿宋_GB2312" w:cs="仿宋"/>
          <w:color w:val="000000"/>
          <w:sz w:val="32"/>
          <w:szCs w:val="32"/>
        </w:rPr>
        <w:t>万元，比上年决算数</w:t>
      </w: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750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16</w:t>
      </w:r>
      <w:r>
        <w:rPr>
          <w:rFonts w:hint="eastAsia" w:ascii="仿宋_GB2312" w:hAnsi="仿宋" w:eastAsia="仿宋_GB2312" w:cs="仿宋"/>
          <w:color w:val="000000"/>
          <w:sz w:val="32"/>
          <w:szCs w:val="32"/>
        </w:rPr>
        <w:t>万元减少</w:t>
      </w:r>
      <w:r>
        <w:rPr>
          <w:rFonts w:ascii="Times New Roman" w:hAnsi="Times New Roman" w:eastAsia="仿宋_GB2312"/>
          <w:color w:val="000000"/>
          <w:sz w:val="32"/>
          <w:szCs w:val="32"/>
        </w:rPr>
        <w:t>493</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38</w:t>
      </w:r>
      <w:r>
        <w:rPr>
          <w:rFonts w:hint="eastAsia" w:ascii="仿宋_GB2312" w:hAnsi="仿宋" w:eastAsia="仿宋_GB2312" w:cs="仿宋"/>
          <w:color w:val="000000"/>
          <w:sz w:val="32"/>
          <w:szCs w:val="32"/>
        </w:rPr>
        <w:t>万元，下降</w:t>
      </w:r>
      <w:r>
        <w:rPr>
          <w:rFonts w:ascii="Times New Roman" w:hAnsi="Times New Roman" w:eastAsia="仿宋_GB2312"/>
          <w:color w:val="000000"/>
          <w:sz w:val="32"/>
          <w:szCs w:val="32"/>
        </w:rPr>
        <w:t>28</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19</w:t>
      </w:r>
      <w:r>
        <w:rPr>
          <w:rFonts w:hint="eastAsia" w:ascii="仿宋_GB2312" w:hAnsi="仿宋" w:eastAsia="仿宋_GB2312" w:cs="仿宋"/>
          <w:color w:val="000000"/>
          <w:sz w:val="32"/>
          <w:szCs w:val="32"/>
        </w:rPr>
        <w:t>%，主要变动原因为：</w:t>
      </w:r>
      <w:r>
        <w:rPr>
          <w:rFonts w:hint="eastAsia" w:ascii="仿宋_GB2312" w:hAnsi="仿宋" w:eastAsia="仿宋_GB2312" w:cs="仿宋"/>
          <w:sz w:val="32"/>
          <w:szCs w:val="32"/>
        </w:rPr>
        <w:t>区卫生部门对</w:t>
      </w:r>
      <w:r>
        <w:rPr>
          <w:rFonts w:hint="eastAsia" w:ascii="仿宋_GB2312" w:hAnsi="仿宋" w:eastAsia="仿宋_GB2312" w:cs="仿宋"/>
          <w:color w:val="000000" w:themeColor="text1"/>
          <w:sz w:val="32"/>
          <w:szCs w:val="32"/>
          <w14:textFill>
            <w14:solidFill>
              <w14:schemeClr w14:val="tx1"/>
            </w14:solidFill>
          </w14:textFill>
        </w:rPr>
        <w:t>镇医</w:t>
      </w:r>
      <w:r>
        <w:rPr>
          <w:rFonts w:hint="eastAsia" w:ascii="仿宋_GB2312" w:hAnsi="仿宋" w:eastAsia="仿宋_GB2312" w:cs="仿宋"/>
          <w:sz w:val="32"/>
          <w:szCs w:val="32"/>
        </w:rPr>
        <w:t>院及村卫生站的经费补助较2020年有所下降。</w:t>
      </w:r>
    </w:p>
    <w:p>
      <w:pPr>
        <w:adjustRightInd w:val="0"/>
        <w:snapToGrid w:val="0"/>
        <w:spacing w:line="560" w:lineRule="exact"/>
        <w:ind w:firstLine="640" w:firstLineChars="200"/>
        <w:jc w:val="left"/>
        <w:rPr>
          <w:rFonts w:ascii="楷体" w:hAnsi="楷体" w:eastAsia="楷体" w:cs="仿宋"/>
          <w:bCs/>
          <w:color w:val="000000"/>
          <w:sz w:val="32"/>
          <w:szCs w:val="32"/>
        </w:rPr>
      </w:pPr>
      <w:r>
        <w:rPr>
          <w:rFonts w:hint="eastAsia" w:ascii="楷体" w:hAnsi="楷体" w:eastAsia="楷体" w:cs="仿宋"/>
          <w:bCs/>
          <w:color w:val="000000"/>
          <w:sz w:val="32"/>
          <w:szCs w:val="32"/>
        </w:rPr>
        <w:t>（二）年度支出总体情况</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榄核镇人民政府</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年度总支出</w:t>
      </w:r>
      <w:r>
        <w:rPr>
          <w:rFonts w:ascii="Times New Roman" w:hAnsi="Times New Roman" w:eastAsia="仿宋_GB2312" w:cs="仿宋"/>
          <w:color w:val="000000"/>
          <w:sz w:val="32"/>
          <w:szCs w:val="32"/>
        </w:rPr>
        <w:t>95</w:t>
      </w:r>
      <w:r>
        <w:rPr>
          <w:rFonts w:hint="eastAsia" w:ascii="仿宋_GB2312" w:hAnsi="Times New Roman" w:eastAsia="仿宋_GB2312" w:cs="仿宋"/>
          <w:color w:val="000000"/>
          <w:sz w:val="32"/>
          <w:szCs w:val="32"/>
        </w:rPr>
        <w:t>,</w:t>
      </w:r>
      <w:r>
        <w:rPr>
          <w:rFonts w:ascii="Times New Roman" w:hAnsi="Times New Roman" w:eastAsia="仿宋_GB2312" w:cs="仿宋"/>
          <w:color w:val="000000"/>
          <w:sz w:val="32"/>
          <w:szCs w:val="32"/>
        </w:rPr>
        <w:t>454</w:t>
      </w:r>
      <w:r>
        <w:rPr>
          <w:rFonts w:hint="eastAsia" w:ascii="仿宋_GB2312" w:hAnsi="Times New Roman" w:eastAsia="仿宋_GB2312" w:cs="仿宋"/>
          <w:color w:val="000000"/>
          <w:sz w:val="32"/>
          <w:szCs w:val="32"/>
        </w:rPr>
        <w:t>.</w:t>
      </w:r>
      <w:r>
        <w:rPr>
          <w:rFonts w:ascii="Times New Roman" w:hAnsi="Times New Roman" w:eastAsia="仿宋_GB2312" w:cs="仿宋"/>
          <w:color w:val="000000"/>
          <w:sz w:val="32"/>
          <w:szCs w:val="32"/>
        </w:rPr>
        <w:t>34</w:t>
      </w:r>
      <w:r>
        <w:rPr>
          <w:rFonts w:hint="eastAsia" w:ascii="仿宋_GB2312" w:hAnsi="仿宋" w:eastAsia="仿宋_GB2312" w:cs="仿宋"/>
          <w:color w:val="000000"/>
          <w:sz w:val="32"/>
          <w:szCs w:val="32"/>
        </w:rPr>
        <w:t xml:space="preserve">万元，其中本年支出 </w:t>
      </w:r>
      <w:r>
        <w:rPr>
          <w:rFonts w:hint="eastAsia" w:ascii="Times New Roman" w:hAnsi="Times New Roman" w:eastAsia="仿宋_GB2312" w:cs="仿宋"/>
          <w:color w:val="000000"/>
          <w:sz w:val="32"/>
          <w:szCs w:val="32"/>
        </w:rPr>
        <w:t>89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925.96</w:t>
      </w:r>
      <w:r>
        <w:rPr>
          <w:rFonts w:hint="eastAsia" w:ascii="仿宋_GB2312" w:hAnsi="仿宋" w:eastAsia="仿宋_GB2312" w:cs="仿宋"/>
          <w:color w:val="000000"/>
          <w:sz w:val="32"/>
          <w:szCs w:val="32"/>
        </w:rPr>
        <w:t>万元（含财政拨款支出</w:t>
      </w:r>
      <w:r>
        <w:rPr>
          <w:rFonts w:hint="eastAsia" w:ascii="Times New Roman" w:hAnsi="Times New Roman" w:eastAsia="仿宋_GB2312" w:cs="仿宋"/>
          <w:color w:val="000000"/>
          <w:sz w:val="32"/>
          <w:szCs w:val="32"/>
        </w:rPr>
        <w:t>82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658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66</w:t>
      </w:r>
      <w:r>
        <w:rPr>
          <w:rFonts w:hint="eastAsia" w:ascii="仿宋_GB2312" w:hAnsi="仿宋" w:eastAsia="仿宋_GB2312" w:cs="仿宋"/>
          <w:color w:val="000000"/>
          <w:sz w:val="32"/>
          <w:szCs w:val="32"/>
        </w:rPr>
        <w:t>万元），年末结转和结余</w:t>
      </w:r>
      <w:r>
        <w:rPr>
          <w:rFonts w:hint="eastAsia" w:ascii="Times New Roman" w:hAnsi="Times New Roman" w:eastAsia="仿宋_GB2312" w:cs="仿宋"/>
          <w:color w:val="000000"/>
          <w:sz w:val="32"/>
          <w:szCs w:val="32"/>
        </w:rPr>
        <w:t>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528.38</w:t>
      </w:r>
      <w:r>
        <w:rPr>
          <w:rFonts w:hint="eastAsia" w:ascii="仿宋_GB2312" w:hAnsi="仿宋" w:eastAsia="仿宋_GB2312" w:cs="仿宋"/>
          <w:color w:val="000000"/>
          <w:sz w:val="32"/>
          <w:szCs w:val="32"/>
        </w:rPr>
        <w:t>万元。具体情况如下：</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 xml:space="preserve">.基本支出 </w:t>
      </w:r>
      <w:r>
        <w:rPr>
          <w:rFonts w:hint="eastAsia" w:ascii="Times New Roman" w:hAnsi="Times New Roman" w:eastAsia="仿宋_GB2312" w:cs="仿宋"/>
          <w:color w:val="000000"/>
          <w:sz w:val="32"/>
          <w:szCs w:val="32"/>
        </w:rPr>
        <w:t>34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033</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54</w:t>
      </w:r>
      <w:r>
        <w:rPr>
          <w:rFonts w:hint="eastAsia" w:ascii="仿宋_GB2312" w:hAnsi="仿宋" w:eastAsia="仿宋_GB2312" w:cs="仿宋"/>
          <w:color w:val="000000"/>
          <w:sz w:val="32"/>
          <w:szCs w:val="32"/>
        </w:rPr>
        <w:t>万元，比上年决算数</w:t>
      </w:r>
      <w:r>
        <w:rPr>
          <w:rFonts w:hint="eastAsia" w:ascii="Times New Roman" w:hAnsi="Times New Roman" w:eastAsia="仿宋_GB2312" w:cs="仿宋"/>
          <w:color w:val="000000"/>
          <w:sz w:val="32"/>
          <w:szCs w:val="32"/>
        </w:rPr>
        <w:t>42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230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19</w:t>
      </w:r>
      <w:r>
        <w:rPr>
          <w:rFonts w:hint="eastAsia" w:ascii="仿宋_GB2312" w:hAnsi="仿宋" w:eastAsia="仿宋_GB2312" w:cs="仿宋"/>
          <w:color w:val="000000"/>
          <w:sz w:val="32"/>
          <w:szCs w:val="32"/>
        </w:rPr>
        <w:t>万元减少</w:t>
      </w: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196</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65</w:t>
      </w:r>
      <w:r>
        <w:rPr>
          <w:rFonts w:hint="eastAsia" w:ascii="仿宋_GB2312" w:hAnsi="仿宋" w:eastAsia="仿宋_GB2312" w:cs="仿宋"/>
          <w:color w:val="000000"/>
          <w:sz w:val="32"/>
          <w:szCs w:val="32"/>
        </w:rPr>
        <w:t>万元，下降</w:t>
      </w:r>
      <w:r>
        <w:rPr>
          <w:rFonts w:hint="eastAsia" w:ascii="Times New Roman" w:hAnsi="Times New Roman" w:eastAsia="仿宋_GB2312" w:cs="仿宋"/>
          <w:color w:val="000000"/>
          <w:sz w:val="32"/>
          <w:szCs w:val="32"/>
        </w:rPr>
        <w:t>19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41</w:t>
      </w:r>
      <w:r>
        <w:rPr>
          <w:rFonts w:hint="eastAsia" w:ascii="仿宋_GB2312" w:hAnsi="仿宋" w:eastAsia="仿宋_GB2312" w:cs="仿宋"/>
          <w:color w:val="000000"/>
          <w:sz w:val="32"/>
          <w:szCs w:val="32"/>
        </w:rPr>
        <w:t>%，主要变动原因为：人员</w:t>
      </w:r>
      <w:r>
        <w:rPr>
          <w:rFonts w:hint="eastAsia" w:ascii="仿宋_GB2312" w:hAnsi="仿宋" w:eastAsia="仿宋_GB2312" w:cs="仿宋"/>
          <w:color w:val="000000" w:themeColor="text1"/>
          <w:sz w:val="32"/>
          <w:szCs w:val="32"/>
          <w14:textFill>
            <w14:solidFill>
              <w14:schemeClr w14:val="tx1"/>
            </w14:solidFill>
          </w14:textFill>
        </w:rPr>
        <w:t>经费支出标准较去年有所下降。</w:t>
      </w:r>
    </w:p>
    <w:p>
      <w:pPr>
        <w:adjustRightInd w:val="0"/>
        <w:snapToGrid w:val="0"/>
        <w:spacing w:line="560" w:lineRule="exact"/>
        <w:ind w:firstLine="640" w:firstLineChars="200"/>
        <w:rPr>
          <w:rFonts w:ascii="仿宋_GB2312" w:hAnsi="仿宋" w:eastAsia="仿宋_GB2312" w:cs="仿宋"/>
          <w:color w:val="000000"/>
          <w:sz w:val="32"/>
          <w:szCs w:val="32"/>
          <w:highlight w:val="yellow"/>
        </w:rPr>
      </w:pP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.项目支出</w:t>
      </w:r>
      <w:r>
        <w:rPr>
          <w:rFonts w:hint="eastAsia" w:ascii="Times New Roman" w:hAnsi="Times New Roman" w:eastAsia="仿宋_GB2312" w:cs="仿宋"/>
          <w:color w:val="000000"/>
          <w:sz w:val="32"/>
          <w:szCs w:val="32"/>
        </w:rPr>
        <w:t>55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892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42</w:t>
      </w:r>
      <w:r>
        <w:rPr>
          <w:rFonts w:hint="eastAsia" w:ascii="仿宋_GB2312" w:hAnsi="仿宋" w:eastAsia="仿宋_GB2312" w:cs="仿宋"/>
          <w:color w:val="000000"/>
          <w:sz w:val="32"/>
          <w:szCs w:val="32"/>
        </w:rPr>
        <w:t>万元，比上年决算数</w:t>
      </w:r>
      <w:r>
        <w:rPr>
          <w:rFonts w:hint="eastAsia" w:ascii="Times New Roman" w:hAnsi="Times New Roman" w:eastAsia="仿宋_GB2312" w:cs="仿宋"/>
          <w:color w:val="000000"/>
          <w:sz w:val="32"/>
          <w:szCs w:val="32"/>
        </w:rPr>
        <w:t>64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741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05</w:t>
      </w:r>
      <w:r>
        <w:rPr>
          <w:rFonts w:hint="eastAsia" w:ascii="仿宋_GB2312" w:hAnsi="仿宋" w:eastAsia="仿宋_GB2312" w:cs="仿宋"/>
          <w:color w:val="000000"/>
          <w:sz w:val="32"/>
          <w:szCs w:val="32"/>
        </w:rPr>
        <w:t>万元减少</w:t>
      </w: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848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63</w:t>
      </w:r>
      <w:r>
        <w:rPr>
          <w:rFonts w:hint="eastAsia" w:ascii="仿宋_GB2312" w:hAnsi="仿宋" w:eastAsia="仿宋_GB2312" w:cs="仿宋"/>
          <w:color w:val="000000"/>
          <w:sz w:val="32"/>
          <w:szCs w:val="32"/>
        </w:rPr>
        <w:t>万元，减少</w:t>
      </w:r>
      <w:r>
        <w:rPr>
          <w:rFonts w:hint="eastAsia" w:ascii="Times New Roman" w:hAnsi="Times New Roman" w:eastAsia="仿宋_GB2312" w:cs="仿宋"/>
          <w:color w:val="000000"/>
          <w:sz w:val="32"/>
          <w:szCs w:val="32"/>
        </w:rPr>
        <w:t>13</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67</w:t>
      </w:r>
      <w:r>
        <w:rPr>
          <w:rFonts w:hint="eastAsia" w:ascii="仿宋_GB2312" w:hAnsi="仿宋" w:eastAsia="仿宋_GB2312" w:cs="仿宋"/>
          <w:color w:val="000000"/>
          <w:sz w:val="32"/>
          <w:szCs w:val="32"/>
        </w:rPr>
        <w:t>%，主要变动原因：区转移支付的项目资金有所减少，导致支出也</w:t>
      </w:r>
      <w:r>
        <w:rPr>
          <w:rFonts w:hint="eastAsia" w:ascii="仿宋_GB2312" w:hAnsi="仿宋" w:eastAsia="仿宋_GB2312" w:cs="仿宋"/>
          <w:color w:val="000000" w:themeColor="text1"/>
          <w:sz w:val="32"/>
          <w:szCs w:val="32"/>
          <w14:textFill>
            <w14:solidFill>
              <w14:schemeClr w14:val="tx1"/>
            </w14:solidFill>
          </w14:textFill>
        </w:rPr>
        <w:t>相应</w:t>
      </w:r>
      <w:r>
        <w:rPr>
          <w:rFonts w:hint="eastAsia" w:ascii="仿宋_GB2312" w:hAnsi="仿宋" w:eastAsia="仿宋_GB2312" w:cs="仿宋"/>
          <w:color w:val="000000"/>
          <w:sz w:val="32"/>
          <w:szCs w:val="32"/>
        </w:rPr>
        <w:t>有所下降。</w:t>
      </w:r>
    </w:p>
    <w:p>
      <w:pPr>
        <w:adjustRightInd w:val="0"/>
        <w:snapToGrid w:val="0"/>
        <w:spacing w:line="56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三、</w:t>
      </w:r>
      <w:r>
        <w:rPr>
          <w:rFonts w:hint="eastAsia" w:ascii="Times New Roman" w:hAnsi="Times New Roman" w:eastAsia="黑体" w:cs="黑体"/>
          <w:bCs/>
          <w:color w:val="000000"/>
          <w:sz w:val="32"/>
          <w:szCs w:val="32"/>
        </w:rPr>
        <w:t>2021</w:t>
      </w:r>
      <w:r>
        <w:rPr>
          <w:rFonts w:hint="eastAsia" w:ascii="黑体" w:hAnsi="黑体" w:eastAsia="黑体" w:cs="黑体"/>
          <w:bCs/>
          <w:color w:val="000000"/>
          <w:sz w:val="32"/>
          <w:szCs w:val="32"/>
        </w:rPr>
        <w:t>年度财政拨款收入支出说明</w:t>
      </w:r>
    </w:p>
    <w:p>
      <w:pPr>
        <w:adjustRightInd w:val="0"/>
        <w:snapToGrid w:val="0"/>
        <w:spacing w:line="560" w:lineRule="exact"/>
        <w:ind w:firstLine="640" w:firstLineChars="200"/>
        <w:jc w:val="left"/>
        <w:rPr>
          <w:rFonts w:ascii="楷体" w:hAnsi="楷体" w:eastAsia="楷体" w:cs="仿宋"/>
          <w:bCs/>
          <w:color w:val="000000"/>
          <w:sz w:val="32"/>
          <w:szCs w:val="32"/>
        </w:rPr>
      </w:pPr>
      <w:r>
        <w:rPr>
          <w:rFonts w:hint="eastAsia" w:ascii="楷体" w:hAnsi="楷体" w:eastAsia="楷体" w:cs="仿宋"/>
          <w:bCs/>
          <w:color w:val="000000"/>
          <w:sz w:val="32"/>
          <w:szCs w:val="32"/>
        </w:rPr>
        <w:t>（一）年度财政拨款收入说明</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榄核镇人民政府</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年度财政拨款收入合计</w:t>
      </w:r>
      <w:r>
        <w:rPr>
          <w:rFonts w:hint="eastAsia" w:ascii="Times New Roman" w:hAnsi="Times New Roman" w:eastAsia="仿宋_GB2312" w:cs="仿宋"/>
          <w:color w:val="000000"/>
          <w:sz w:val="32"/>
          <w:szCs w:val="32"/>
        </w:rPr>
        <w:t>80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771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13</w:t>
      </w:r>
      <w:r>
        <w:rPr>
          <w:rFonts w:hint="eastAsia" w:ascii="仿宋_GB2312" w:hAnsi="仿宋" w:eastAsia="仿宋_GB2312" w:cs="仿宋"/>
          <w:color w:val="000000"/>
          <w:sz w:val="32"/>
          <w:szCs w:val="32"/>
        </w:rPr>
        <w:t>万元。其中：一般公共预算财政拨款收入</w:t>
      </w:r>
      <w:r>
        <w:rPr>
          <w:rFonts w:hint="eastAsia" w:ascii="Times New Roman" w:hAnsi="Times New Roman" w:eastAsia="仿宋_GB2312" w:cs="仿宋"/>
          <w:color w:val="000000"/>
          <w:sz w:val="32"/>
          <w:szCs w:val="32"/>
        </w:rPr>
        <w:t>58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134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04</w:t>
      </w:r>
      <w:r>
        <w:rPr>
          <w:rFonts w:hint="eastAsia" w:ascii="仿宋_GB2312" w:hAnsi="仿宋" w:eastAsia="仿宋_GB2312" w:cs="仿宋"/>
          <w:color w:val="000000"/>
          <w:sz w:val="32"/>
          <w:szCs w:val="32"/>
        </w:rPr>
        <w:t>万元，比上年决算数</w:t>
      </w:r>
      <w:r>
        <w:rPr>
          <w:rFonts w:hint="eastAsia" w:ascii="Times New Roman" w:hAnsi="Times New Roman" w:eastAsia="仿宋_GB2312" w:cs="仿宋"/>
          <w:color w:val="000000"/>
          <w:sz w:val="32"/>
          <w:szCs w:val="32"/>
        </w:rPr>
        <w:t>75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407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94</w:t>
      </w:r>
      <w:r>
        <w:rPr>
          <w:rFonts w:hint="eastAsia" w:ascii="仿宋_GB2312" w:hAnsi="仿宋" w:eastAsia="仿宋_GB2312" w:cs="仿宋"/>
          <w:color w:val="000000"/>
          <w:sz w:val="32"/>
          <w:szCs w:val="32"/>
        </w:rPr>
        <w:t>万元</w:t>
      </w:r>
      <w:r>
        <w:rPr>
          <w:rFonts w:hint="eastAsia" w:ascii="仿宋_GB2312" w:hAnsi="仿宋" w:eastAsia="仿宋_GB2312" w:cs="仿宋"/>
          <w:color w:val="FF0000"/>
          <w:sz w:val="32"/>
          <w:szCs w:val="32"/>
        </w:rPr>
        <w:t>，</w:t>
      </w:r>
      <w:r>
        <w:rPr>
          <w:rFonts w:hint="eastAsia" w:ascii="仿宋_GB2312" w:hAnsi="仿宋" w:eastAsia="仿宋_GB2312" w:cs="仿宋"/>
          <w:color w:val="000000"/>
          <w:sz w:val="32"/>
          <w:szCs w:val="32"/>
        </w:rPr>
        <w:t>减少</w:t>
      </w:r>
      <w:r>
        <w:rPr>
          <w:rFonts w:hint="eastAsia" w:ascii="Times New Roman" w:hAnsi="Times New Roman" w:eastAsia="仿宋_GB2312" w:cs="仿宋"/>
          <w:color w:val="000000"/>
          <w:sz w:val="32"/>
          <w:szCs w:val="32"/>
        </w:rPr>
        <w:t>15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390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51</w:t>
      </w:r>
      <w:r>
        <w:rPr>
          <w:rFonts w:hint="eastAsia" w:ascii="仿宋_GB2312" w:hAnsi="仿宋" w:eastAsia="仿宋_GB2312" w:cs="仿宋"/>
          <w:color w:val="000000"/>
          <w:sz w:val="32"/>
          <w:szCs w:val="32"/>
        </w:rPr>
        <w:t xml:space="preserve"> 万元，下降</w:t>
      </w:r>
      <w:r>
        <w:rPr>
          <w:rFonts w:hint="eastAsia" w:ascii="Times New Roman" w:hAnsi="Times New Roman" w:eastAsia="仿宋_GB2312" w:cs="仿宋"/>
          <w:color w:val="000000"/>
          <w:sz w:val="32"/>
          <w:szCs w:val="32"/>
        </w:rPr>
        <w:t>22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91</w:t>
      </w:r>
      <w:r>
        <w:rPr>
          <w:rFonts w:hint="eastAsia" w:ascii="仿宋_GB2312" w:hAnsi="仿宋" w:eastAsia="仿宋_GB2312" w:cs="仿宋"/>
          <w:color w:val="000000"/>
          <w:sz w:val="32"/>
          <w:szCs w:val="32"/>
        </w:rPr>
        <w:t>%，主要变动情况为：受新冠肺炎疫情影响，区相应减少了对镇的补助。政府性基金预算财政拨款收入</w:t>
      </w:r>
      <w:r>
        <w:rPr>
          <w:rFonts w:hint="eastAsia" w:ascii="Times New Roman" w:hAnsi="Times New Roman" w:eastAsia="仿宋_GB2312" w:cs="仿宋"/>
          <w:color w:val="000000"/>
          <w:sz w:val="32"/>
          <w:szCs w:val="32"/>
        </w:rPr>
        <w:t>22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637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09</w:t>
      </w:r>
      <w:r>
        <w:rPr>
          <w:rFonts w:hint="eastAsia" w:ascii="仿宋_GB2312" w:hAnsi="仿宋" w:eastAsia="仿宋_GB2312" w:cs="仿宋"/>
          <w:color w:val="000000"/>
          <w:sz w:val="32"/>
          <w:szCs w:val="32"/>
        </w:rPr>
        <w:t>万元，比上年决算数</w:t>
      </w:r>
      <w:r>
        <w:rPr>
          <w:rFonts w:hint="eastAsia" w:ascii="Times New Roman" w:hAnsi="Times New Roman" w:eastAsia="仿宋_GB2312" w:cs="仿宋"/>
          <w:color w:val="000000"/>
          <w:sz w:val="32"/>
          <w:szCs w:val="32"/>
        </w:rPr>
        <w:t>19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829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41</w:t>
      </w:r>
      <w:r>
        <w:rPr>
          <w:rFonts w:hint="eastAsia" w:ascii="仿宋_GB2312" w:hAnsi="仿宋" w:eastAsia="仿宋_GB2312" w:cs="仿宋"/>
          <w:color w:val="000000"/>
          <w:sz w:val="32"/>
          <w:szCs w:val="32"/>
        </w:rPr>
        <w:t>增加</w:t>
      </w:r>
      <w:r>
        <w:rPr>
          <w:rFonts w:ascii="Times New Roman" w:hAnsi="Times New Roman" w:eastAsia="仿宋_GB2312"/>
          <w:color w:val="000000"/>
          <w:sz w:val="32"/>
          <w:szCs w:val="32"/>
        </w:rPr>
        <w:t>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807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68</w:t>
      </w:r>
      <w:r>
        <w:rPr>
          <w:rFonts w:hint="eastAsia" w:ascii="仿宋_GB2312" w:hAnsi="仿宋" w:eastAsia="仿宋_GB2312" w:cs="仿宋"/>
          <w:color w:val="000000"/>
          <w:sz w:val="32"/>
          <w:szCs w:val="32"/>
        </w:rPr>
        <w:t>万元，增长了</w:t>
      </w:r>
      <w:r>
        <w:rPr>
          <w:rFonts w:hint="eastAsia" w:ascii="Times New Roman" w:hAnsi="Times New Roman" w:eastAsia="仿宋_GB2312" w:cs="仿宋"/>
          <w:color w:val="000000"/>
          <w:sz w:val="32"/>
          <w:szCs w:val="32"/>
        </w:rPr>
        <w:t>14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16</w:t>
      </w:r>
      <w:r>
        <w:rPr>
          <w:rFonts w:hint="eastAsia" w:ascii="仿宋_GB2312" w:hAnsi="仿宋" w:eastAsia="仿宋_GB2312" w:cs="仿宋"/>
          <w:color w:val="000000"/>
          <w:sz w:val="32"/>
          <w:szCs w:val="32"/>
        </w:rPr>
        <w:t>%，主要变动原因为：本年</w:t>
      </w:r>
      <w:r>
        <w:rPr>
          <w:rFonts w:hint="eastAsia" w:ascii="仿宋_GB2312" w:hAnsi="仿宋" w:eastAsia="仿宋_GB2312" w:cs="仿宋"/>
          <w:color w:val="000000" w:themeColor="text1"/>
          <w:sz w:val="32"/>
          <w:szCs w:val="32"/>
          <w14:textFill>
            <w14:solidFill>
              <w14:schemeClr w14:val="tx1"/>
            </w14:solidFill>
          </w14:textFill>
        </w:rPr>
        <w:t>度</w:t>
      </w:r>
      <w:r>
        <w:rPr>
          <w:rFonts w:hint="eastAsia" w:ascii="仿宋_GB2312" w:hAnsi="仿宋" w:eastAsia="仿宋_GB2312" w:cs="仿宋"/>
          <w:color w:val="000000"/>
          <w:sz w:val="32"/>
          <w:szCs w:val="32"/>
        </w:rPr>
        <w:t>建设项目较去年有所增加。</w:t>
      </w:r>
    </w:p>
    <w:p>
      <w:pPr>
        <w:adjustRightInd w:val="0"/>
        <w:snapToGrid w:val="0"/>
        <w:spacing w:line="560" w:lineRule="exact"/>
        <w:ind w:firstLine="640" w:firstLineChars="200"/>
        <w:jc w:val="left"/>
        <w:rPr>
          <w:rFonts w:ascii="楷体" w:hAnsi="楷体" w:eastAsia="楷体" w:cs="仿宋"/>
          <w:bCs/>
          <w:color w:val="000000"/>
          <w:sz w:val="32"/>
          <w:szCs w:val="32"/>
        </w:rPr>
      </w:pPr>
      <w:r>
        <w:rPr>
          <w:rFonts w:hint="eastAsia" w:ascii="楷体" w:hAnsi="楷体" w:eastAsia="楷体" w:cs="仿宋"/>
          <w:bCs/>
          <w:color w:val="000000"/>
          <w:sz w:val="32"/>
          <w:szCs w:val="32"/>
        </w:rPr>
        <w:t>（二）年度财政拨款支出说明</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榄核镇人民政府</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 xml:space="preserve">年度财政拨款支出合计 </w:t>
      </w:r>
      <w:r>
        <w:rPr>
          <w:rFonts w:hint="eastAsia" w:ascii="Times New Roman" w:hAnsi="Times New Roman" w:eastAsia="仿宋_GB2312" w:cs="仿宋"/>
          <w:color w:val="000000"/>
          <w:sz w:val="32"/>
          <w:szCs w:val="32"/>
        </w:rPr>
        <w:t>82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658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66</w:t>
      </w:r>
      <w:r>
        <w:rPr>
          <w:rFonts w:hint="eastAsia" w:ascii="仿宋_GB2312" w:hAnsi="仿宋" w:eastAsia="仿宋_GB2312" w:cs="仿宋"/>
          <w:color w:val="000000"/>
          <w:sz w:val="32"/>
          <w:szCs w:val="32"/>
        </w:rPr>
        <w:t xml:space="preserve">万元。其中：一般公共预算财政拨款支出 </w:t>
      </w:r>
      <w:r>
        <w:rPr>
          <w:rFonts w:hint="eastAsia" w:ascii="Times New Roman" w:hAnsi="Times New Roman" w:eastAsia="仿宋_GB2312" w:cs="仿宋"/>
          <w:color w:val="000000"/>
          <w:sz w:val="32"/>
          <w:szCs w:val="32"/>
        </w:rPr>
        <w:t>60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033</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86</w:t>
      </w:r>
      <w:r>
        <w:rPr>
          <w:rFonts w:hint="eastAsia" w:ascii="仿宋_GB2312" w:hAnsi="仿宋" w:eastAsia="仿宋_GB2312" w:cs="仿宋"/>
          <w:color w:val="000000"/>
          <w:sz w:val="32"/>
          <w:szCs w:val="32"/>
        </w:rPr>
        <w:t>万元，比年初预算数增加</w:t>
      </w:r>
      <w:r>
        <w:rPr>
          <w:rFonts w:hint="eastAsia" w:ascii="Times New Roman" w:hAnsi="Times New Roman" w:eastAsia="仿宋_GB2312" w:cs="仿宋"/>
          <w:color w:val="000000"/>
          <w:sz w:val="32"/>
          <w:szCs w:val="32"/>
        </w:rPr>
        <w:t>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170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23</w:t>
      </w:r>
      <w:r>
        <w:rPr>
          <w:rFonts w:hint="eastAsia" w:ascii="仿宋_GB2312" w:hAnsi="仿宋" w:eastAsia="仿宋_GB2312" w:cs="仿宋"/>
          <w:color w:val="000000"/>
          <w:sz w:val="32"/>
          <w:szCs w:val="32"/>
        </w:rPr>
        <w:t>万元，增长</w:t>
      </w:r>
      <w:r>
        <w:rPr>
          <w:rFonts w:hint="eastAsia" w:ascii="Times New Roman" w:hAnsi="Times New Roman" w:eastAsia="仿宋_GB2312" w:cs="仿宋"/>
          <w:color w:val="000000"/>
          <w:sz w:val="32"/>
          <w:szCs w:val="32"/>
        </w:rPr>
        <w:t>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42</w:t>
      </w:r>
      <w:r>
        <w:rPr>
          <w:rFonts w:hint="eastAsia" w:ascii="仿宋_GB2312" w:hAnsi="仿宋" w:eastAsia="仿宋_GB2312" w:cs="仿宋"/>
          <w:color w:val="000000"/>
          <w:sz w:val="32"/>
          <w:szCs w:val="32"/>
        </w:rPr>
        <w:t>%，主要变动情况为：</w:t>
      </w:r>
      <w:r>
        <w:rPr>
          <w:rFonts w:hint="eastAsia" w:ascii="仿宋_GB2312" w:hAnsi="仿宋" w:eastAsia="仿宋_GB2312" w:cs="仿宋"/>
          <w:sz w:val="32"/>
          <w:szCs w:val="32"/>
        </w:rPr>
        <w:t>区当年下拨各项专项补助</w:t>
      </w:r>
      <w:r>
        <w:rPr>
          <w:rFonts w:hint="eastAsia" w:ascii="仿宋_GB2312" w:hAnsi="仿宋" w:eastAsia="仿宋_GB2312" w:cs="仿宋"/>
          <w:color w:val="000000" w:themeColor="text1"/>
          <w:sz w:val="32"/>
          <w:szCs w:val="32"/>
          <w14:textFill>
            <w14:solidFill>
              <w14:schemeClr w14:val="tx1"/>
            </w14:solidFill>
          </w14:textFill>
        </w:rPr>
        <w:t>增加</w:t>
      </w:r>
      <w:r>
        <w:rPr>
          <w:rFonts w:hint="eastAsia" w:ascii="仿宋_GB2312" w:hAnsi="仿宋" w:eastAsia="仿宋_GB2312" w:cs="仿宋"/>
          <w:sz w:val="32"/>
          <w:szCs w:val="32"/>
        </w:rPr>
        <w:t>，对应的支出增加</w:t>
      </w:r>
      <w:r>
        <w:rPr>
          <w:rFonts w:hint="eastAsia" w:ascii="仿宋_GB2312" w:hAnsi="仿宋" w:eastAsia="仿宋_GB2312" w:cs="仿宋"/>
          <w:color w:val="000000"/>
          <w:sz w:val="32"/>
          <w:szCs w:val="32"/>
        </w:rPr>
        <w:t>。政府性基金预算财政拨款支出</w:t>
      </w:r>
      <w:r>
        <w:rPr>
          <w:rFonts w:hint="eastAsia" w:ascii="Times New Roman" w:hAnsi="Times New Roman" w:eastAsia="仿宋_GB2312" w:cs="仿宋"/>
          <w:color w:val="000000"/>
          <w:sz w:val="32"/>
          <w:szCs w:val="32"/>
        </w:rPr>
        <w:t>22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624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80</w:t>
      </w:r>
      <w:r>
        <w:rPr>
          <w:rFonts w:hint="eastAsia" w:ascii="仿宋_GB2312" w:hAnsi="仿宋" w:eastAsia="仿宋_GB2312" w:cs="仿宋"/>
          <w:color w:val="000000"/>
          <w:sz w:val="32"/>
          <w:szCs w:val="32"/>
        </w:rPr>
        <w:t xml:space="preserve"> 万元，比年初预算数减少</w:t>
      </w: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205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34</w:t>
      </w:r>
      <w:r>
        <w:rPr>
          <w:rFonts w:hint="eastAsia" w:ascii="仿宋_GB2312" w:hAnsi="仿宋" w:eastAsia="仿宋_GB2312" w:cs="仿宋"/>
          <w:color w:val="000000"/>
          <w:sz w:val="32"/>
          <w:szCs w:val="32"/>
        </w:rPr>
        <w:t>万元</w:t>
      </w:r>
      <w:bookmarkStart w:id="1" w:name="PO_part3A2B2C2IncPercent1"/>
      <w:r>
        <w:rPr>
          <w:rFonts w:hint="eastAsia" w:ascii="仿宋_GB2312" w:hAnsi="仿宋" w:eastAsia="仿宋_GB2312" w:cs="仿宋"/>
          <w:color w:val="000000"/>
          <w:sz w:val="32"/>
          <w:szCs w:val="32"/>
        </w:rPr>
        <w:t>，增长</w:t>
      </w: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88</w:t>
      </w:r>
      <w:r>
        <w:rPr>
          <w:rFonts w:hint="eastAsia" w:ascii="仿宋_GB2312" w:hAnsi="仿宋" w:eastAsia="仿宋_GB2312" w:cs="仿宋"/>
          <w:color w:val="000000"/>
          <w:sz w:val="32"/>
          <w:szCs w:val="32"/>
        </w:rPr>
        <w:t>%，主要变动情况为：</w:t>
      </w:r>
      <w:r>
        <w:rPr>
          <w:rFonts w:hint="eastAsia" w:ascii="仿宋_GB2312" w:hAnsi="仿宋" w:eastAsia="仿宋_GB2312" w:cs="仿宋"/>
          <w:color w:val="000000" w:themeColor="text1"/>
          <w:sz w:val="32"/>
          <w:szCs w:val="32"/>
          <w14:textFill>
            <w14:solidFill>
              <w14:schemeClr w14:val="tx1"/>
            </w14:solidFill>
          </w14:textFill>
        </w:rPr>
        <w:t>区新增安排</w:t>
      </w:r>
      <w:r>
        <w:rPr>
          <w:rFonts w:hint="eastAsia" w:ascii="仿宋_GB2312" w:hAnsi="仿宋" w:eastAsia="仿宋_GB2312" w:cs="仿宋"/>
          <w:color w:val="000000"/>
          <w:sz w:val="32"/>
          <w:szCs w:val="32"/>
        </w:rPr>
        <w:t>工程项目。</w:t>
      </w:r>
    </w:p>
    <w:p>
      <w:pPr>
        <w:adjustRightInd w:val="0"/>
        <w:snapToGrid w:val="0"/>
        <w:spacing w:line="560" w:lineRule="exact"/>
        <w:ind w:firstLine="640" w:firstLineChars="200"/>
        <w:jc w:val="left"/>
        <w:rPr>
          <w:rFonts w:ascii="楷体" w:hAnsi="楷体" w:eastAsia="楷体" w:cs="仿宋"/>
          <w:color w:val="000000"/>
          <w:sz w:val="32"/>
          <w:szCs w:val="32"/>
        </w:rPr>
      </w:pPr>
      <w:r>
        <w:rPr>
          <w:rFonts w:hint="eastAsia" w:ascii="楷体" w:hAnsi="楷体" w:eastAsia="楷体" w:cs="仿宋"/>
          <w:color w:val="000000"/>
          <w:sz w:val="32"/>
          <w:szCs w:val="32"/>
        </w:rPr>
        <w:t>（三）年度一般公共预算财政拨款支出决算情况说明</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年度一般公共预算财政拨款支出决算反映的是一般公共预算财政拨款支出总体情况，既包括使用本年从上级财政取得的一般公共预算财政</w:t>
      </w:r>
      <w:r>
        <w:rPr>
          <w:rFonts w:hint="eastAsia" w:ascii="仿宋_GB2312" w:hAnsi="仿宋" w:eastAsia="仿宋_GB2312" w:cs="仿宋"/>
          <w:color w:val="000000" w:themeColor="text1"/>
          <w:sz w:val="32"/>
          <w:szCs w:val="32"/>
          <w14:textFill>
            <w14:solidFill>
              <w14:schemeClr w14:val="tx1"/>
            </w14:solidFill>
          </w14:textFill>
        </w:rPr>
        <w:t>拨款的支出，也包括使用上年度一般公共预算财政拨款结转和结余资金的支出。</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.一般公共预算财政拨款支出决算总体及构成情况</w:t>
      </w:r>
    </w:p>
    <w:p>
      <w:pPr>
        <w:autoSpaceDE w:val="0"/>
        <w:autoSpaceDN w:val="0"/>
        <w:adjustRightInd w:val="0"/>
        <w:snapToGrid w:val="0"/>
        <w:spacing w:line="560" w:lineRule="exact"/>
        <w:ind w:firstLine="640" w:firstLineChars="200"/>
        <w:rPr>
          <w:rFonts w:ascii="仿宋_GB2312" w:hAnsi="仿宋" w:eastAsia="仿宋_GB2312" w:cs="仿宋"/>
          <w:bCs/>
          <w:kern w:val="0"/>
          <w:sz w:val="32"/>
          <w:szCs w:val="32"/>
        </w:rPr>
      </w:pP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年度一般公共预算财政拨款支出</w:t>
      </w:r>
      <w:r>
        <w:rPr>
          <w:rFonts w:hint="eastAsia" w:ascii="Times New Roman" w:hAnsi="Times New Roman" w:eastAsia="仿宋_GB2312" w:cs="仿宋"/>
          <w:color w:val="000000"/>
          <w:sz w:val="32"/>
          <w:szCs w:val="32"/>
        </w:rPr>
        <w:t>60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033</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86</w:t>
      </w:r>
      <w:r>
        <w:rPr>
          <w:rFonts w:hint="eastAsia" w:ascii="仿宋_GB2312" w:hAnsi="仿宋" w:eastAsia="仿宋_GB2312" w:cs="仿宋"/>
          <w:color w:val="000000"/>
          <w:sz w:val="32"/>
          <w:szCs w:val="32"/>
        </w:rPr>
        <w:t>万元，占本年财政拨款支出合计的</w:t>
      </w:r>
      <w:r>
        <w:rPr>
          <w:rFonts w:hint="eastAsia" w:ascii="Times New Roman" w:hAnsi="Times New Roman" w:eastAsia="仿宋_GB2312" w:cs="仿宋"/>
          <w:color w:val="000000"/>
          <w:sz w:val="32"/>
          <w:szCs w:val="32"/>
        </w:rPr>
        <w:t>72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63</w:t>
      </w:r>
      <w:r>
        <w:rPr>
          <w:rFonts w:hint="eastAsia" w:ascii="仿宋_GB2312" w:hAnsi="仿宋" w:eastAsia="仿宋_GB2312" w:cs="仿宋"/>
          <w:color w:val="000000"/>
          <w:sz w:val="32"/>
          <w:szCs w:val="32"/>
        </w:rPr>
        <w:t>%。与</w:t>
      </w:r>
      <w:r>
        <w:rPr>
          <w:rFonts w:hint="eastAsia" w:ascii="Times New Roman" w:hAnsi="Times New Roman" w:eastAsia="仿宋_GB2312" w:cs="仿宋"/>
          <w:color w:val="000000"/>
          <w:sz w:val="32"/>
          <w:szCs w:val="32"/>
        </w:rPr>
        <w:t>2020</w:t>
      </w:r>
      <w:r>
        <w:rPr>
          <w:rFonts w:hint="eastAsia" w:ascii="仿宋_GB2312" w:hAnsi="仿宋" w:eastAsia="仿宋_GB2312" w:cs="仿宋"/>
          <w:color w:val="000000"/>
          <w:sz w:val="32"/>
          <w:szCs w:val="32"/>
        </w:rPr>
        <w:t>年支出额</w:t>
      </w:r>
      <w:r>
        <w:rPr>
          <w:rFonts w:hint="eastAsia" w:ascii="Times New Roman" w:hAnsi="Times New Roman" w:eastAsia="仿宋_GB2312" w:cs="仿宋"/>
          <w:color w:val="000000"/>
          <w:sz w:val="32"/>
          <w:szCs w:val="32"/>
        </w:rPr>
        <w:t>79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370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26</w:t>
      </w:r>
      <w:r>
        <w:rPr>
          <w:rFonts w:hint="eastAsia" w:ascii="仿宋_GB2312" w:hAnsi="仿宋" w:eastAsia="仿宋_GB2312" w:cs="仿宋"/>
          <w:color w:val="000000"/>
          <w:sz w:val="32"/>
          <w:szCs w:val="32"/>
        </w:rPr>
        <w:t>万元相比，一般公共预算财政拨款支出减少</w:t>
      </w:r>
      <w:r>
        <w:rPr>
          <w:rFonts w:hint="eastAsia" w:ascii="Times New Roman" w:hAnsi="Times New Roman" w:eastAsia="仿宋_GB2312" w:cs="仿宋"/>
          <w:color w:val="000000"/>
          <w:sz w:val="32"/>
          <w:szCs w:val="32"/>
        </w:rPr>
        <w:t>19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336</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40</w:t>
      </w:r>
      <w:r>
        <w:rPr>
          <w:rFonts w:hint="eastAsia" w:ascii="仿宋_GB2312" w:hAnsi="仿宋" w:eastAsia="仿宋_GB2312" w:cs="仿宋"/>
          <w:color w:val="000000"/>
          <w:sz w:val="32"/>
          <w:szCs w:val="32"/>
        </w:rPr>
        <w:t>万元，下降</w:t>
      </w:r>
      <w:r>
        <w:rPr>
          <w:rFonts w:hint="eastAsia" w:ascii="Times New Roman" w:hAnsi="Times New Roman" w:eastAsia="仿宋_GB2312" w:cs="仿宋"/>
          <w:color w:val="000000"/>
          <w:sz w:val="32"/>
          <w:szCs w:val="32"/>
        </w:rPr>
        <w:t>24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36</w:t>
      </w:r>
      <w:r>
        <w:rPr>
          <w:rFonts w:hint="eastAsia" w:ascii="仿宋_GB2312" w:hAnsi="仿宋" w:eastAsia="仿宋_GB2312" w:cs="仿宋"/>
          <w:color w:val="000000"/>
          <w:sz w:val="32"/>
          <w:szCs w:val="32"/>
        </w:rPr>
        <w:t>%。</w:t>
      </w:r>
      <w:r>
        <w:rPr>
          <w:rFonts w:hint="eastAsia" w:ascii="仿宋_GB2312" w:hAnsi="仿宋" w:eastAsia="仿宋_GB2312" w:cs="仿宋"/>
          <w:bCs/>
          <w:color w:val="000000"/>
          <w:kern w:val="0"/>
          <w:sz w:val="32"/>
          <w:szCs w:val="32"/>
        </w:rPr>
        <w:t>主要原因为</w:t>
      </w:r>
      <w:r>
        <w:rPr>
          <w:rFonts w:hint="eastAsia" w:ascii="仿宋_GB2312" w:hAnsi="仿宋" w:eastAsia="仿宋_GB2312" w:cs="仿宋"/>
          <w:bCs/>
          <w:kern w:val="0"/>
          <w:sz w:val="32"/>
          <w:szCs w:val="32"/>
        </w:rPr>
        <w:t>：因新冠肺炎疫情影响</w:t>
      </w:r>
      <w:r>
        <w:rPr>
          <w:rFonts w:hint="eastAsia" w:ascii="仿宋_GB2312" w:hAnsi="仿宋" w:eastAsia="仿宋_GB2312" w:cs="仿宋"/>
          <w:bCs/>
          <w:color w:val="FF0000"/>
          <w:kern w:val="0"/>
          <w:sz w:val="32"/>
          <w:szCs w:val="32"/>
        </w:rPr>
        <w:t>，</w:t>
      </w:r>
      <w:r>
        <w:rPr>
          <w:rFonts w:hint="eastAsia" w:ascii="仿宋_GB2312" w:hAnsi="仿宋" w:eastAsia="仿宋_GB2312" w:cs="仿宋"/>
          <w:bCs/>
          <w:kern w:val="0"/>
          <w:sz w:val="32"/>
          <w:szCs w:val="32"/>
        </w:rPr>
        <w:t>区转移</w:t>
      </w:r>
      <w:r>
        <w:rPr>
          <w:rFonts w:hint="eastAsia" w:ascii="仿宋_GB2312" w:hAnsi="仿宋" w:eastAsia="仿宋_GB2312" w:cs="仿宋"/>
          <w:bCs/>
          <w:color w:val="000000" w:themeColor="text1"/>
          <w:kern w:val="0"/>
          <w:sz w:val="32"/>
          <w:szCs w:val="32"/>
          <w14:textFill>
            <w14:solidFill>
              <w14:schemeClr w14:val="tx1"/>
            </w14:solidFill>
          </w14:textFill>
        </w:rPr>
        <w:t>支付</w:t>
      </w:r>
      <w:r>
        <w:rPr>
          <w:rFonts w:hint="eastAsia" w:ascii="仿宋_GB2312" w:hAnsi="仿宋" w:eastAsia="仿宋_GB2312" w:cs="仿宋"/>
          <w:bCs/>
          <w:kern w:val="0"/>
          <w:sz w:val="32"/>
          <w:szCs w:val="32"/>
        </w:rPr>
        <w:t>资金减少。</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一般公共预算财政拨款主要用于以下方面：</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）一般公共服务（类）</w:t>
      </w: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496</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96</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14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15</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）国防（类）</w:t>
      </w:r>
      <w:r>
        <w:rPr>
          <w:rFonts w:hint="eastAsia" w:ascii="Times New Roman" w:hAnsi="Times New Roman" w:eastAsia="仿宋_GB2312" w:cs="仿宋"/>
          <w:color w:val="000000"/>
          <w:sz w:val="32"/>
          <w:szCs w:val="32"/>
        </w:rPr>
        <w:t>83</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41</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14</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w:t>
      </w:r>
      <w:r>
        <w:rPr>
          <w:rFonts w:hint="eastAsia" w:ascii="仿宋_GB2312" w:hAnsi="仿宋" w:eastAsia="仿宋_GB2312" w:cs="仿宋"/>
          <w:color w:val="000000"/>
          <w:sz w:val="32"/>
          <w:szCs w:val="32"/>
        </w:rPr>
        <w:t>）公共安全（类）</w:t>
      </w:r>
      <w:r>
        <w:rPr>
          <w:rFonts w:hint="eastAsia" w:ascii="Times New Roman" w:hAnsi="Times New Roman" w:eastAsia="仿宋_GB2312" w:cs="仿宋"/>
          <w:color w:val="000000"/>
          <w:sz w:val="32"/>
          <w:szCs w:val="32"/>
        </w:rPr>
        <w:t>3</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517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28</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86</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w:t>
      </w:r>
      <w:r>
        <w:rPr>
          <w:rFonts w:hint="eastAsia" w:ascii="仿宋_GB2312" w:hAnsi="仿宋" w:eastAsia="仿宋_GB2312" w:cs="仿宋"/>
          <w:color w:val="000000"/>
          <w:sz w:val="32"/>
          <w:szCs w:val="32"/>
        </w:rPr>
        <w:t>）教育（类）</w:t>
      </w:r>
      <w:r>
        <w:rPr>
          <w:rFonts w:hint="eastAsia" w:ascii="Times New Roman" w:hAnsi="Times New Roman" w:eastAsia="仿宋_GB2312" w:cs="仿宋"/>
          <w:color w:val="000000"/>
          <w:sz w:val="32"/>
          <w:szCs w:val="32"/>
        </w:rPr>
        <w:t>23</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551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09</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39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23</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w:t>
      </w:r>
      <w:r>
        <w:rPr>
          <w:rFonts w:hint="eastAsia" w:ascii="仿宋_GB2312" w:hAnsi="仿宋" w:eastAsia="仿宋_GB2312" w:cs="仿宋"/>
          <w:color w:val="000000"/>
          <w:sz w:val="32"/>
          <w:szCs w:val="32"/>
        </w:rPr>
        <w:t>）文化旅游体育与传媒（类）</w:t>
      </w:r>
      <w:r>
        <w:rPr>
          <w:rFonts w:hint="eastAsia" w:ascii="Times New Roman" w:hAnsi="Times New Roman" w:eastAsia="仿宋_GB2312" w:cs="仿宋"/>
          <w:color w:val="000000"/>
          <w:sz w:val="32"/>
          <w:szCs w:val="32"/>
        </w:rPr>
        <w:t>432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89</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72</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w:t>
      </w:r>
      <w:r>
        <w:rPr>
          <w:rFonts w:hint="eastAsia" w:ascii="仿宋_GB2312" w:hAnsi="仿宋" w:eastAsia="仿宋_GB2312" w:cs="仿宋"/>
          <w:color w:val="000000"/>
          <w:sz w:val="32"/>
          <w:szCs w:val="32"/>
        </w:rPr>
        <w:t>）社会保障和就业（类）</w:t>
      </w:r>
      <w:r>
        <w:rPr>
          <w:rFonts w:hint="eastAsia" w:ascii="Times New Roman" w:hAnsi="Times New Roman" w:eastAsia="仿宋_GB2312" w:cs="仿宋"/>
          <w:color w:val="000000"/>
          <w:sz w:val="32"/>
          <w:szCs w:val="32"/>
        </w:rPr>
        <w:t>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981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14</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30</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7</w:t>
      </w:r>
      <w:r>
        <w:rPr>
          <w:rFonts w:hint="eastAsia" w:ascii="仿宋_GB2312" w:hAnsi="仿宋" w:eastAsia="仿宋_GB2312" w:cs="仿宋"/>
          <w:color w:val="000000"/>
          <w:sz w:val="32"/>
          <w:szCs w:val="32"/>
        </w:rPr>
        <w:t>）卫生健康（类）</w:t>
      </w:r>
      <w:r>
        <w:rPr>
          <w:rFonts w:hint="eastAsia" w:ascii="Times New Roman" w:hAnsi="Times New Roman" w:eastAsia="仿宋_GB2312" w:cs="仿宋"/>
          <w:color w:val="000000"/>
          <w:sz w:val="32"/>
          <w:szCs w:val="32"/>
        </w:rPr>
        <w:t>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221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64</w:t>
      </w:r>
      <w:r>
        <w:rPr>
          <w:rFonts w:hint="eastAsia" w:ascii="仿宋_GB2312" w:hAnsi="仿宋" w:eastAsia="仿宋_GB2312" w:cs="仿宋"/>
          <w:color w:val="000000"/>
          <w:sz w:val="32"/>
          <w:szCs w:val="32"/>
        </w:rPr>
        <w:t>万元 占比为</w:t>
      </w:r>
      <w:r>
        <w:rPr>
          <w:rFonts w:hint="eastAsia" w:ascii="Times New Roman" w:hAnsi="Times New Roman" w:eastAsia="仿宋_GB2312" w:cs="仿宋"/>
          <w:color w:val="000000"/>
          <w:sz w:val="32"/>
          <w:szCs w:val="32"/>
        </w:rPr>
        <w:t>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03</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）节能环保（类）</w:t>
      </w:r>
      <w:r>
        <w:rPr>
          <w:rFonts w:hint="eastAsia" w:ascii="Times New Roman" w:hAnsi="Times New Roman" w:eastAsia="仿宋_GB2312" w:cs="仿宋"/>
          <w:color w:val="000000"/>
          <w:sz w:val="32"/>
          <w:szCs w:val="32"/>
        </w:rPr>
        <w:t>514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08</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86</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w:t>
      </w:r>
      <w:r>
        <w:rPr>
          <w:rFonts w:hint="eastAsia" w:ascii="仿宋_GB2312" w:hAnsi="仿宋" w:eastAsia="仿宋_GB2312" w:cs="仿宋"/>
          <w:color w:val="000000"/>
          <w:sz w:val="32"/>
          <w:szCs w:val="32"/>
        </w:rPr>
        <w:t>）城乡社区（类）</w:t>
      </w:r>
      <w:r>
        <w:rPr>
          <w:rFonts w:hint="eastAsia" w:ascii="Times New Roman" w:hAnsi="Times New Roman" w:eastAsia="仿宋_GB2312" w:cs="仿宋"/>
          <w:color w:val="000000"/>
          <w:sz w:val="32"/>
          <w:szCs w:val="32"/>
        </w:rPr>
        <w:t>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321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57</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86</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10</w:t>
      </w:r>
      <w:r>
        <w:rPr>
          <w:rFonts w:hint="eastAsia" w:ascii="仿宋_GB2312" w:hAnsi="仿宋" w:eastAsia="仿宋_GB2312" w:cs="仿宋"/>
          <w:color w:val="000000"/>
          <w:sz w:val="32"/>
          <w:szCs w:val="32"/>
        </w:rPr>
        <w:t>）农林水（类）</w:t>
      </w:r>
      <w:r>
        <w:rPr>
          <w:rFonts w:hint="eastAsia" w:ascii="Times New Roman" w:hAnsi="Times New Roman" w:eastAsia="仿宋_GB2312" w:cs="仿宋"/>
          <w:color w:val="000000"/>
          <w:sz w:val="32"/>
          <w:szCs w:val="32"/>
        </w:rPr>
        <w:t>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626</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71</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71</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11</w:t>
      </w:r>
      <w:r>
        <w:rPr>
          <w:rFonts w:hint="eastAsia" w:ascii="仿宋_GB2312" w:hAnsi="仿宋" w:eastAsia="仿宋_GB2312" w:cs="仿宋"/>
          <w:color w:val="000000"/>
          <w:sz w:val="32"/>
          <w:szCs w:val="32"/>
        </w:rPr>
        <w:t>）交通运输（类）</w:t>
      </w:r>
      <w:r>
        <w:rPr>
          <w:rFonts w:hint="eastAsia" w:ascii="Times New Roman" w:hAnsi="Times New Roman" w:eastAsia="仿宋_GB2312" w:cs="仿宋"/>
          <w:color w:val="000000"/>
          <w:sz w:val="32"/>
          <w:szCs w:val="32"/>
        </w:rPr>
        <w:t>282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26</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47</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12</w:t>
      </w:r>
      <w:r>
        <w:rPr>
          <w:rFonts w:hint="eastAsia" w:ascii="仿宋_GB2312" w:hAnsi="仿宋" w:eastAsia="仿宋_GB2312" w:cs="仿宋"/>
          <w:color w:val="000000"/>
          <w:sz w:val="32"/>
          <w:szCs w:val="32"/>
        </w:rPr>
        <w:t>）自然资源海洋气象等（类）</w:t>
      </w: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686</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99</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81</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13</w:t>
      </w:r>
      <w:r>
        <w:rPr>
          <w:rFonts w:hint="eastAsia" w:ascii="仿宋_GB2312" w:hAnsi="仿宋" w:eastAsia="仿宋_GB2312" w:cs="仿宋"/>
          <w:color w:val="000000"/>
          <w:sz w:val="32"/>
          <w:szCs w:val="32"/>
        </w:rPr>
        <w:t>）住房保障（类）</w:t>
      </w: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478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36</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2</w:t>
      </w:r>
      <w:r>
        <w:rPr>
          <w:rFonts w:hint="eastAsia" w:ascii="仿宋_GB2312" w:hAnsi="Times New Roman" w:eastAsia="仿宋_GB2312" w:cs="仿宋"/>
          <w:color w:val="000000"/>
          <w:sz w:val="32"/>
          <w:szCs w:val="32"/>
        </w:rPr>
        <w:t>.</w:t>
      </w:r>
      <w:r>
        <w:rPr>
          <w:rFonts w:hint="eastAsia" w:ascii="Times New Roman" w:hAnsi="Times New Roman" w:eastAsia="仿宋_GB2312" w:cs="仿宋"/>
          <w:color w:val="000000"/>
          <w:sz w:val="32"/>
          <w:szCs w:val="32"/>
        </w:rPr>
        <w:t>46</w:t>
      </w:r>
      <w:r>
        <w:rPr>
          <w:rFonts w:hint="eastAsia" w:ascii="仿宋_GB2312" w:hAnsi="仿宋" w:eastAsia="仿宋_GB2312" w:cs="仿宋"/>
          <w:color w:val="000000"/>
          <w:sz w:val="32"/>
          <w:szCs w:val="32"/>
        </w:rPr>
        <w:t>%；</w:t>
      </w:r>
    </w:p>
    <w:p>
      <w:pPr>
        <w:autoSpaceDE w:val="0"/>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14</w:t>
      </w:r>
      <w:r>
        <w:rPr>
          <w:rFonts w:hint="eastAsia" w:ascii="仿宋_GB2312" w:hAnsi="仿宋" w:eastAsia="仿宋_GB2312" w:cs="仿宋"/>
          <w:color w:val="000000"/>
          <w:sz w:val="32"/>
          <w:szCs w:val="32"/>
        </w:rPr>
        <w:t>）灾害防治及应急管理（类）</w:t>
      </w:r>
      <w:r>
        <w:rPr>
          <w:rFonts w:hint="eastAsia" w:ascii="Times New Roman" w:hAnsi="Times New Roman" w:eastAsia="仿宋_GB2312" w:cs="仿宋"/>
          <w:color w:val="000000"/>
          <w:sz w:val="32"/>
          <w:szCs w:val="32"/>
        </w:rPr>
        <w:t>839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50</w:t>
      </w:r>
      <w:r>
        <w:rPr>
          <w:rFonts w:hint="eastAsia" w:ascii="仿宋_GB2312" w:hAnsi="仿宋" w:eastAsia="仿宋_GB2312" w:cs="仿宋"/>
          <w:color w:val="000000"/>
          <w:sz w:val="32"/>
          <w:szCs w:val="32"/>
        </w:rPr>
        <w:t>万元，占比为</w:t>
      </w: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40</w:t>
      </w:r>
      <w:r>
        <w:rPr>
          <w:rFonts w:hint="eastAsia" w:ascii="仿宋_GB2312" w:hAnsi="仿宋" w:eastAsia="仿宋_GB2312" w:cs="仿宋"/>
          <w:color w:val="000000"/>
          <w:sz w:val="32"/>
          <w:szCs w:val="32"/>
        </w:rPr>
        <w:t>%。</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.一般公共预算财政拨款支出决算的具体情况</w:t>
      </w:r>
    </w:p>
    <w:p>
      <w:pPr>
        <w:adjustRightInd w:val="0"/>
        <w:snapToGrid w:val="0"/>
        <w:spacing w:line="560" w:lineRule="exact"/>
        <w:ind w:firstLine="640" w:firstLineChars="200"/>
        <w:rPr>
          <w:rFonts w:ascii="仿宋_GB2312" w:hAnsi="仿宋" w:eastAsia="仿宋_GB2312" w:cs="仿宋"/>
          <w:sz w:val="32"/>
          <w:szCs w:val="32"/>
        </w:rPr>
      </w:pP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年度一般公共预算财政拨款支出年初预算</w:t>
      </w:r>
      <w:r>
        <w:rPr>
          <w:rFonts w:hint="eastAsia" w:ascii="Times New Roman" w:hAnsi="Times New Roman" w:eastAsia="仿宋_GB2312" w:cs="仿宋"/>
          <w:color w:val="000000"/>
          <w:sz w:val="32"/>
          <w:szCs w:val="32"/>
        </w:rPr>
        <w:t>54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863</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63</w:t>
      </w:r>
      <w:r>
        <w:rPr>
          <w:rFonts w:hint="eastAsia" w:ascii="仿宋_GB2312" w:hAnsi="仿宋" w:eastAsia="仿宋_GB2312" w:cs="仿宋"/>
          <w:color w:val="000000"/>
          <w:sz w:val="32"/>
          <w:szCs w:val="32"/>
        </w:rPr>
        <w:t>万元，支出决算</w:t>
      </w:r>
      <w:r>
        <w:rPr>
          <w:rFonts w:hint="eastAsia" w:ascii="Times New Roman" w:hAnsi="Times New Roman" w:eastAsia="仿宋_GB2312" w:cs="仿宋"/>
          <w:color w:val="000000"/>
          <w:sz w:val="32"/>
          <w:szCs w:val="32"/>
        </w:rPr>
        <w:t>60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033</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86</w:t>
      </w:r>
      <w:r>
        <w:rPr>
          <w:rFonts w:hint="eastAsia" w:ascii="仿宋_GB2312" w:hAnsi="仿宋" w:eastAsia="仿宋_GB2312" w:cs="仿宋"/>
          <w:color w:val="000000"/>
          <w:sz w:val="32"/>
          <w:szCs w:val="32"/>
        </w:rPr>
        <w:t>万元，完成年初预算的</w:t>
      </w:r>
      <w:r>
        <w:rPr>
          <w:rFonts w:hint="eastAsia" w:ascii="Times New Roman" w:hAnsi="Times New Roman" w:eastAsia="仿宋_GB2312" w:cs="仿宋"/>
          <w:color w:val="000000"/>
          <w:sz w:val="32"/>
          <w:szCs w:val="32"/>
        </w:rPr>
        <w:t>109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42</w:t>
      </w:r>
      <w:r>
        <w:rPr>
          <w:rFonts w:hint="eastAsia" w:ascii="仿宋_GB2312" w:hAnsi="仿宋" w:eastAsia="仿宋_GB2312" w:cs="仿宋"/>
          <w:bCs/>
          <w:color w:val="000000"/>
          <w:kern w:val="0"/>
          <w:sz w:val="32"/>
          <w:szCs w:val="32"/>
        </w:rPr>
        <w:t>%，决算数大于预算数的</w:t>
      </w:r>
      <w:r>
        <w:rPr>
          <w:rFonts w:hint="eastAsia" w:ascii="仿宋_GB2312" w:hAnsi="仿宋" w:eastAsia="仿宋_GB2312" w:cs="仿宋"/>
          <w:color w:val="000000"/>
          <w:sz w:val="32"/>
          <w:szCs w:val="32"/>
        </w:rPr>
        <w:t>主要原因</w:t>
      </w:r>
      <w:r>
        <w:rPr>
          <w:rFonts w:hint="eastAsia" w:ascii="仿宋_GB2312" w:hAnsi="仿宋" w:eastAsia="仿宋_GB2312" w:cs="仿宋"/>
          <w:sz w:val="32"/>
          <w:szCs w:val="32"/>
        </w:rPr>
        <w:t>：区增拨专项补助。</w:t>
      </w:r>
    </w:p>
    <w:p>
      <w:pPr>
        <w:autoSpaceDN w:val="0"/>
        <w:adjustRightInd w:val="0"/>
        <w:snapToGrid w:val="0"/>
        <w:spacing w:line="560" w:lineRule="exact"/>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（四）一般公共预算财政拨款基本支出决算情况说明</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年度一般公共预算财政拨款基本支出决算反映的是一般公共预算财政拨款基本支出部分按经济分类科目实际支出明细情况。</w:t>
      </w:r>
    </w:p>
    <w:p>
      <w:pPr>
        <w:autoSpaceDN w:val="0"/>
        <w:adjustRightInd w:val="0"/>
        <w:snapToGrid w:val="0"/>
        <w:spacing w:line="560" w:lineRule="exact"/>
        <w:ind w:firstLine="640" w:firstLineChars="200"/>
        <w:rPr>
          <w:rFonts w:ascii="仿宋_GB2312" w:hAnsi="仿宋" w:eastAsia="仿宋_GB2312" w:cs="仿宋"/>
          <w:sz w:val="32"/>
          <w:szCs w:val="32"/>
          <w:highlight w:val="yellow"/>
        </w:rPr>
      </w:pPr>
      <w:r>
        <w:rPr>
          <w:rFonts w:hint="eastAsia" w:ascii="Times New Roman" w:hAnsi="Times New Roman" w:eastAsia="仿宋_GB2312" w:cs="仿宋"/>
          <w:sz w:val="32"/>
          <w:szCs w:val="32"/>
        </w:rPr>
        <w:t>2021</w:t>
      </w:r>
      <w:r>
        <w:rPr>
          <w:rFonts w:hint="eastAsia" w:ascii="仿宋_GB2312" w:hAnsi="仿宋" w:eastAsia="仿宋_GB2312" w:cs="仿宋"/>
          <w:sz w:val="32"/>
          <w:szCs w:val="32"/>
        </w:rPr>
        <w:t>年度一般公共预算财政拨款本年基本支出</w:t>
      </w:r>
      <w:r>
        <w:rPr>
          <w:rFonts w:hint="eastAsia" w:ascii="Times New Roman" w:hAnsi="Times New Roman" w:eastAsia="仿宋_GB2312" w:cs="仿宋"/>
          <w:bCs/>
          <w:kern w:val="0"/>
          <w:sz w:val="32"/>
          <w:szCs w:val="32"/>
        </w:rPr>
        <w:t>27</w:t>
      </w:r>
      <w:r>
        <w:rPr>
          <w:rFonts w:hint="eastAsia" w:ascii="仿宋_GB2312" w:hAnsi="仿宋" w:eastAsia="仿宋_GB2312" w:cs="仿宋"/>
          <w:bCs/>
          <w:kern w:val="0"/>
          <w:sz w:val="32"/>
          <w:szCs w:val="32"/>
        </w:rPr>
        <w:t>,</w:t>
      </w:r>
      <w:r>
        <w:rPr>
          <w:rFonts w:hint="eastAsia" w:ascii="Times New Roman" w:hAnsi="Times New Roman" w:eastAsia="仿宋_GB2312" w:cs="仿宋"/>
          <w:bCs/>
          <w:kern w:val="0"/>
          <w:sz w:val="32"/>
          <w:szCs w:val="32"/>
        </w:rPr>
        <w:t>590</w:t>
      </w:r>
      <w:r>
        <w:rPr>
          <w:rFonts w:hint="eastAsia" w:ascii="仿宋_GB2312" w:hAnsi="仿宋" w:eastAsia="仿宋_GB2312" w:cs="仿宋"/>
          <w:bCs/>
          <w:kern w:val="0"/>
          <w:sz w:val="32"/>
          <w:szCs w:val="32"/>
        </w:rPr>
        <w:t>.</w:t>
      </w:r>
      <w:r>
        <w:rPr>
          <w:rFonts w:hint="eastAsia" w:ascii="Times New Roman" w:hAnsi="Times New Roman" w:eastAsia="仿宋_GB2312" w:cs="仿宋"/>
          <w:bCs/>
          <w:kern w:val="0"/>
          <w:sz w:val="32"/>
          <w:szCs w:val="32"/>
        </w:rPr>
        <w:t>27</w:t>
      </w:r>
      <w:r>
        <w:rPr>
          <w:rFonts w:hint="eastAsia" w:ascii="仿宋_GB2312" w:hAnsi="仿宋" w:eastAsia="仿宋_GB2312" w:cs="仿宋"/>
          <w:sz w:val="32"/>
          <w:szCs w:val="32"/>
        </w:rPr>
        <w:t>万元，其中：人员经费</w:t>
      </w:r>
      <w:r>
        <w:rPr>
          <w:rFonts w:hint="eastAsia" w:ascii="Times New Roman" w:hAnsi="Times New Roman" w:eastAsia="仿宋_GB2312" w:cs="仿宋"/>
          <w:sz w:val="32"/>
          <w:szCs w:val="32"/>
        </w:rPr>
        <w:t>26</w:t>
      </w:r>
      <w:r>
        <w:rPr>
          <w:rFonts w:hint="eastAsia" w:ascii="仿宋_GB2312" w:hAnsi="仿宋" w:eastAsia="仿宋_GB2312" w:cs="仿宋"/>
          <w:sz w:val="32"/>
          <w:szCs w:val="32"/>
        </w:rPr>
        <w:t>,</w:t>
      </w:r>
      <w:r>
        <w:rPr>
          <w:rFonts w:hint="eastAsia" w:ascii="Times New Roman" w:hAnsi="Times New Roman" w:eastAsia="仿宋_GB2312" w:cs="仿宋"/>
          <w:sz w:val="32"/>
          <w:szCs w:val="32"/>
        </w:rPr>
        <w:t>150</w:t>
      </w:r>
      <w:r>
        <w:rPr>
          <w:rFonts w:hint="eastAsia" w:ascii="仿宋_GB2312" w:hAnsi="仿宋" w:eastAsia="仿宋_GB2312" w:cs="仿宋"/>
          <w:sz w:val="32"/>
          <w:szCs w:val="32"/>
        </w:rPr>
        <w:t>.</w:t>
      </w:r>
      <w:r>
        <w:rPr>
          <w:rFonts w:hint="eastAsia" w:ascii="Times New Roman" w:hAnsi="Times New Roman" w:eastAsia="仿宋_GB2312" w:cs="仿宋"/>
          <w:sz w:val="32"/>
          <w:szCs w:val="32"/>
        </w:rPr>
        <w:t>64</w:t>
      </w:r>
      <w:r>
        <w:rPr>
          <w:rFonts w:hint="eastAsia" w:ascii="仿宋_GB2312" w:hAnsi="仿宋" w:eastAsia="仿宋_GB2312" w:cs="仿宋"/>
          <w:sz w:val="32"/>
          <w:szCs w:val="32"/>
        </w:rPr>
        <w:t>万元，包括：工资福利支出</w:t>
      </w:r>
      <w:r>
        <w:rPr>
          <w:rFonts w:hint="eastAsia" w:ascii="Times New Roman" w:hAnsi="Times New Roman" w:eastAsia="仿宋_GB2312" w:cs="仿宋"/>
          <w:sz w:val="32"/>
          <w:szCs w:val="32"/>
        </w:rPr>
        <w:t>23</w:t>
      </w:r>
      <w:r>
        <w:rPr>
          <w:rFonts w:hint="eastAsia" w:ascii="仿宋_GB2312" w:hAnsi="仿宋" w:eastAsia="仿宋_GB2312" w:cs="仿宋"/>
          <w:sz w:val="32"/>
          <w:szCs w:val="32"/>
        </w:rPr>
        <w:t>,</w:t>
      </w:r>
      <w:r>
        <w:rPr>
          <w:rFonts w:hint="eastAsia" w:ascii="Times New Roman" w:hAnsi="Times New Roman" w:eastAsia="仿宋_GB2312" w:cs="仿宋"/>
          <w:sz w:val="32"/>
          <w:szCs w:val="32"/>
        </w:rPr>
        <w:t>690</w:t>
      </w:r>
      <w:r>
        <w:rPr>
          <w:rFonts w:hint="eastAsia" w:ascii="仿宋_GB2312" w:hAnsi="仿宋" w:eastAsia="仿宋_GB2312" w:cs="仿宋"/>
          <w:sz w:val="32"/>
          <w:szCs w:val="32"/>
        </w:rPr>
        <w:t>.</w:t>
      </w:r>
      <w:r>
        <w:rPr>
          <w:rFonts w:hint="eastAsia" w:ascii="Times New Roman" w:hAnsi="Times New Roman" w:eastAsia="仿宋_GB2312" w:cs="仿宋"/>
          <w:sz w:val="32"/>
          <w:szCs w:val="32"/>
        </w:rPr>
        <w:t>52</w:t>
      </w:r>
      <w:r>
        <w:rPr>
          <w:rFonts w:hint="eastAsia" w:ascii="仿宋_GB2312" w:hAnsi="仿宋" w:eastAsia="仿宋_GB2312" w:cs="仿宋"/>
          <w:sz w:val="32"/>
          <w:szCs w:val="32"/>
        </w:rPr>
        <w:t>万元、对个人和家庭的补助支出</w:t>
      </w:r>
      <w:r>
        <w:rPr>
          <w:rFonts w:hint="eastAsia" w:ascii="Times New Roman" w:hAnsi="Times New Roman" w:eastAsia="仿宋_GB2312" w:cs="仿宋"/>
          <w:sz w:val="32"/>
          <w:szCs w:val="32"/>
        </w:rPr>
        <w:t>2</w:t>
      </w:r>
      <w:r>
        <w:rPr>
          <w:rFonts w:hint="eastAsia" w:ascii="仿宋_GB2312" w:hAnsi="仿宋" w:eastAsia="仿宋_GB2312" w:cs="仿宋"/>
          <w:sz w:val="32"/>
          <w:szCs w:val="32"/>
        </w:rPr>
        <w:t>,</w:t>
      </w:r>
      <w:r>
        <w:rPr>
          <w:rFonts w:hint="eastAsia" w:ascii="Times New Roman" w:hAnsi="Times New Roman" w:eastAsia="仿宋_GB2312" w:cs="仿宋"/>
          <w:sz w:val="32"/>
          <w:szCs w:val="32"/>
        </w:rPr>
        <w:t>460</w:t>
      </w:r>
      <w:r>
        <w:rPr>
          <w:rFonts w:hint="eastAsia" w:ascii="仿宋_GB2312" w:hAnsi="仿宋" w:eastAsia="仿宋_GB2312" w:cs="仿宋"/>
          <w:sz w:val="32"/>
          <w:szCs w:val="32"/>
        </w:rPr>
        <w:t>.</w:t>
      </w:r>
      <w:r>
        <w:rPr>
          <w:rFonts w:hint="eastAsia" w:ascii="Times New Roman" w:hAnsi="Times New Roman" w:eastAsia="仿宋_GB2312" w:cs="仿宋"/>
          <w:sz w:val="32"/>
          <w:szCs w:val="32"/>
        </w:rPr>
        <w:t>12</w:t>
      </w:r>
      <w:r>
        <w:rPr>
          <w:rFonts w:hint="eastAsia" w:ascii="仿宋_GB2312" w:hAnsi="仿宋" w:eastAsia="仿宋_GB2312" w:cs="仿宋"/>
          <w:sz w:val="32"/>
          <w:szCs w:val="32"/>
        </w:rPr>
        <w:t>万元；商品和服务支出（公用经费）</w:t>
      </w:r>
      <w:r>
        <w:rPr>
          <w:rFonts w:hint="eastAsia" w:ascii="Times New Roman" w:hAnsi="Times New Roman" w:eastAsia="仿宋_GB2312" w:cs="仿宋"/>
          <w:sz w:val="32"/>
          <w:szCs w:val="32"/>
        </w:rPr>
        <w:t>1</w:t>
      </w:r>
      <w:r>
        <w:rPr>
          <w:rFonts w:hint="eastAsia" w:ascii="仿宋_GB2312" w:hAnsi="仿宋" w:eastAsia="仿宋_GB2312" w:cs="仿宋"/>
          <w:sz w:val="32"/>
          <w:szCs w:val="32"/>
        </w:rPr>
        <w:t>,</w:t>
      </w:r>
      <w:r>
        <w:rPr>
          <w:rFonts w:hint="eastAsia" w:ascii="Times New Roman" w:hAnsi="Times New Roman" w:eastAsia="仿宋_GB2312" w:cs="仿宋"/>
          <w:sz w:val="32"/>
          <w:szCs w:val="32"/>
        </w:rPr>
        <w:t>434</w:t>
      </w:r>
      <w:r>
        <w:rPr>
          <w:rFonts w:hint="eastAsia" w:ascii="仿宋_GB2312" w:hAnsi="仿宋" w:eastAsia="仿宋_GB2312" w:cs="仿宋"/>
          <w:sz w:val="32"/>
          <w:szCs w:val="32"/>
        </w:rPr>
        <w:t>.</w:t>
      </w:r>
      <w:r>
        <w:rPr>
          <w:rFonts w:hint="eastAsia" w:ascii="Times New Roman" w:hAnsi="Times New Roman" w:eastAsia="仿宋_GB2312" w:cs="仿宋"/>
          <w:sz w:val="32"/>
          <w:szCs w:val="32"/>
        </w:rPr>
        <w:t>61</w:t>
      </w:r>
      <w:r>
        <w:rPr>
          <w:rFonts w:hint="eastAsia" w:ascii="仿宋_GB2312" w:hAnsi="仿宋" w:eastAsia="仿宋_GB2312" w:cs="仿宋"/>
          <w:sz w:val="32"/>
          <w:szCs w:val="32"/>
        </w:rPr>
        <w:t>万元；资本性支出</w:t>
      </w:r>
      <w:r>
        <w:rPr>
          <w:rFonts w:hint="eastAsia" w:ascii="Times New Roman" w:hAnsi="Times New Roman" w:eastAsia="仿宋_GB2312" w:cs="仿宋"/>
          <w:sz w:val="32"/>
          <w:szCs w:val="32"/>
        </w:rPr>
        <w:t>5.02</w:t>
      </w:r>
      <w:r>
        <w:rPr>
          <w:rFonts w:hint="eastAsia" w:ascii="仿宋_GB2312" w:hAnsi="仿宋" w:eastAsia="仿宋_GB2312" w:cs="仿宋"/>
          <w:sz w:val="32"/>
          <w:szCs w:val="32"/>
        </w:rPr>
        <w:t>万元。</w:t>
      </w:r>
    </w:p>
    <w:p>
      <w:pPr>
        <w:autoSpaceDN w:val="0"/>
        <w:adjustRightInd w:val="0"/>
        <w:snapToGrid w:val="0"/>
        <w:spacing w:line="560" w:lineRule="exact"/>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（五）政府性基金预算财政拨款收支决算总体情况</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.政府性基金预算财政拨款收支决算总体情况</w:t>
      </w:r>
    </w:p>
    <w:p>
      <w:pPr>
        <w:autoSpaceDN w:val="0"/>
        <w:adjustRightInd w:val="0"/>
        <w:snapToGrid w:val="0"/>
        <w:spacing w:line="560" w:lineRule="exact"/>
        <w:ind w:firstLine="640" w:firstLineChars="200"/>
        <w:rPr>
          <w:rFonts w:ascii="仿宋_GB2312" w:hAnsi="仿宋" w:eastAsia="仿宋_GB2312" w:cs="仿宋"/>
          <w:color w:val="000000"/>
          <w:sz w:val="32"/>
          <w:szCs w:val="32"/>
          <w:highlight w:val="yellow"/>
        </w:rPr>
      </w:pP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年政府性基金预算财政拨款收入</w:t>
      </w:r>
      <w:r>
        <w:rPr>
          <w:rFonts w:hint="eastAsia" w:ascii="Times New Roman" w:hAnsi="Times New Roman" w:eastAsia="仿宋_GB2312" w:cs="仿宋"/>
          <w:color w:val="000000"/>
          <w:sz w:val="32"/>
          <w:szCs w:val="32"/>
        </w:rPr>
        <w:t>22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637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09</w:t>
      </w:r>
      <w:r>
        <w:rPr>
          <w:rFonts w:hint="eastAsia" w:ascii="仿宋_GB2312" w:hAnsi="仿宋" w:eastAsia="仿宋_GB2312" w:cs="仿宋"/>
          <w:color w:val="000000"/>
          <w:sz w:val="32"/>
          <w:szCs w:val="32"/>
        </w:rPr>
        <w:t>万元，支出</w:t>
      </w:r>
      <w:r>
        <w:rPr>
          <w:rFonts w:hint="eastAsia" w:ascii="Times New Roman" w:hAnsi="Times New Roman" w:eastAsia="仿宋_GB2312" w:cs="仿宋"/>
          <w:color w:val="000000"/>
          <w:sz w:val="32"/>
          <w:szCs w:val="32"/>
        </w:rPr>
        <w:t>22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624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80</w:t>
      </w:r>
      <w:r>
        <w:rPr>
          <w:rFonts w:hint="eastAsia" w:ascii="仿宋_GB2312" w:hAnsi="仿宋" w:eastAsia="仿宋_GB2312" w:cs="仿宋"/>
          <w:color w:val="000000"/>
          <w:sz w:val="32"/>
          <w:szCs w:val="32"/>
        </w:rPr>
        <w:t>万元。支出额与</w:t>
      </w:r>
      <w:r>
        <w:rPr>
          <w:rFonts w:hint="eastAsia" w:ascii="Times New Roman" w:hAnsi="Times New Roman" w:eastAsia="仿宋_GB2312" w:cs="仿宋"/>
          <w:color w:val="000000"/>
          <w:sz w:val="32"/>
          <w:szCs w:val="32"/>
        </w:rPr>
        <w:t>2020</w:t>
      </w:r>
      <w:r>
        <w:rPr>
          <w:rFonts w:hint="eastAsia" w:ascii="仿宋_GB2312" w:hAnsi="仿宋" w:eastAsia="仿宋_GB2312" w:cs="仿宋"/>
          <w:color w:val="000000"/>
          <w:sz w:val="32"/>
          <w:szCs w:val="32"/>
        </w:rPr>
        <w:t>年</w:t>
      </w:r>
      <w:r>
        <w:rPr>
          <w:rFonts w:hint="eastAsia" w:ascii="Times New Roman" w:hAnsi="Times New Roman" w:eastAsia="仿宋_GB2312" w:cs="仿宋"/>
          <w:color w:val="000000"/>
          <w:sz w:val="32"/>
          <w:szCs w:val="32"/>
        </w:rPr>
        <w:t>20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511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99</w:t>
      </w:r>
      <w:r>
        <w:rPr>
          <w:rFonts w:hint="eastAsia" w:ascii="仿宋_GB2312" w:hAnsi="仿宋" w:eastAsia="仿宋_GB2312" w:cs="仿宋"/>
          <w:color w:val="000000"/>
          <w:sz w:val="32"/>
          <w:szCs w:val="32"/>
        </w:rPr>
        <w:t>万元相比增长</w:t>
      </w:r>
      <w:r>
        <w:rPr>
          <w:rFonts w:ascii="Times New Roman" w:hAnsi="Times New Roman" w:eastAsia="仿宋_GB2312"/>
          <w:color w:val="000000"/>
          <w:sz w:val="32"/>
          <w:szCs w:val="32"/>
        </w:rPr>
        <w:t>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112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39</w:t>
      </w:r>
      <w:r>
        <w:rPr>
          <w:rFonts w:hint="eastAsia" w:ascii="仿宋_GB2312" w:hAnsi="仿宋" w:eastAsia="仿宋_GB2312" w:cs="仿宋"/>
          <w:color w:val="000000"/>
          <w:sz w:val="32"/>
          <w:szCs w:val="32"/>
        </w:rPr>
        <w:t>万元，增长</w:t>
      </w:r>
      <w:r>
        <w:rPr>
          <w:rFonts w:ascii="Times New Roman" w:hAnsi="Times New Roman" w:eastAsia="仿宋_GB2312"/>
          <w:color w:val="000000"/>
          <w:sz w:val="32"/>
          <w:szCs w:val="32"/>
        </w:rPr>
        <w:t>10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30</w:t>
      </w:r>
      <w:r>
        <w:rPr>
          <w:rFonts w:hint="eastAsia" w:ascii="仿宋_GB2312" w:hAnsi="仿宋" w:eastAsia="仿宋_GB2312" w:cs="仿宋"/>
          <w:color w:val="000000"/>
          <w:sz w:val="32"/>
          <w:szCs w:val="32"/>
        </w:rPr>
        <w:t>%。其中：项目支出</w:t>
      </w: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112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39</w:t>
      </w:r>
      <w:r>
        <w:rPr>
          <w:rFonts w:hint="eastAsia" w:ascii="仿宋_GB2312" w:hAnsi="仿宋" w:eastAsia="仿宋_GB2312" w:cs="仿宋"/>
          <w:color w:val="000000"/>
          <w:sz w:val="32"/>
          <w:szCs w:val="32"/>
        </w:rPr>
        <w:t xml:space="preserve">万元。 </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.政府性基金预算财政拨款支出决算的具体情况</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）城乡社区支出（类）国有土地使用权出让收入安排的支出（款）征地和拆迁补偿支出（项）</w:t>
      </w:r>
      <w:r>
        <w:rPr>
          <w:rFonts w:hint="eastAsia" w:ascii="Times New Roman" w:hAnsi="Times New Roman" w:eastAsia="仿宋_GB2312" w:cs="仿宋"/>
          <w:color w:val="000000"/>
          <w:sz w:val="32"/>
          <w:szCs w:val="32"/>
        </w:rPr>
        <w:t>536</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04</w:t>
      </w:r>
      <w:r>
        <w:rPr>
          <w:rFonts w:hint="eastAsia" w:ascii="仿宋_GB2312" w:hAnsi="仿宋" w:eastAsia="仿宋_GB2312" w:cs="仿宋"/>
          <w:color w:val="000000"/>
          <w:sz w:val="32"/>
          <w:szCs w:val="32"/>
        </w:rPr>
        <w:t>万元，主要用于南沙区羁押场所和战训基地项目土地征收补偿。</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）城乡社区支出（类）国有土地使用权出让收入安排的支出（款）土地开发支出（项）</w:t>
      </w:r>
      <w:r>
        <w:rPr>
          <w:rFonts w:hint="eastAsia" w:ascii="Times New Roman" w:hAnsi="Times New Roman" w:eastAsia="仿宋_GB2312" w:cs="仿宋"/>
          <w:color w:val="000000"/>
          <w:sz w:val="32"/>
          <w:szCs w:val="32"/>
        </w:rPr>
        <w:t>128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53</w:t>
      </w:r>
      <w:r>
        <w:rPr>
          <w:rFonts w:hint="eastAsia" w:ascii="仿宋_GB2312" w:hAnsi="仿宋" w:eastAsia="仿宋_GB2312" w:cs="仿宋"/>
          <w:color w:val="000000"/>
          <w:sz w:val="32"/>
          <w:szCs w:val="32"/>
        </w:rPr>
        <w:t>万元，主要用于供销社小区老旧小区微改造项目支出。</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w:t>
      </w:r>
      <w:r>
        <w:rPr>
          <w:rFonts w:hint="eastAsia" w:ascii="仿宋_GB2312" w:hAnsi="仿宋" w:eastAsia="仿宋_GB2312" w:cs="仿宋"/>
          <w:color w:val="000000"/>
          <w:sz w:val="32"/>
          <w:szCs w:val="32"/>
        </w:rPr>
        <w:t>）城乡社区支出（类）国有土地使用权出让收入安排的支出（款）城市建设支出（项）</w:t>
      </w: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002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08</w:t>
      </w:r>
      <w:r>
        <w:rPr>
          <w:rFonts w:hint="eastAsia" w:ascii="仿宋_GB2312" w:hAnsi="仿宋" w:eastAsia="仿宋_GB2312" w:cs="仿宋"/>
          <w:color w:val="000000"/>
          <w:sz w:val="32"/>
          <w:szCs w:val="32"/>
        </w:rPr>
        <w:t>万元，主要用于村级综治视联网建设、智慧平安榄核项目等工程支出。</w:t>
      </w:r>
    </w:p>
    <w:p>
      <w:pPr>
        <w:autoSpaceDN w:val="0"/>
        <w:adjustRightInd w:val="0"/>
        <w:snapToGrid w:val="0"/>
        <w:spacing w:line="560" w:lineRule="exact"/>
        <w:ind w:firstLine="640" w:firstLineChars="200"/>
        <w:rPr>
          <w:rFonts w:ascii="仿宋_GB2312" w:hAnsi="仿宋" w:eastAsia="仿宋_GB2312" w:cs="仿宋"/>
          <w:color w:val="000000"/>
          <w:sz w:val="32"/>
          <w:szCs w:val="32"/>
          <w:highlight w:val="yellow"/>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4</w:t>
      </w:r>
      <w:r>
        <w:rPr>
          <w:rFonts w:hint="eastAsia" w:ascii="仿宋_GB2312" w:hAnsi="仿宋" w:eastAsia="仿宋_GB2312" w:cs="仿宋"/>
          <w:color w:val="000000"/>
          <w:sz w:val="32"/>
          <w:szCs w:val="32"/>
        </w:rPr>
        <w:t>）城乡社区支出（类）国有土地使用权出让收入安排的支出（款）农村基础建设支出（项）</w:t>
      </w:r>
      <w:r>
        <w:rPr>
          <w:rFonts w:hint="eastAsia" w:ascii="Times New Roman" w:hAnsi="Times New Roman" w:eastAsia="仿宋_GB2312" w:cs="仿宋"/>
          <w:color w:val="000000"/>
          <w:sz w:val="32"/>
          <w:szCs w:val="32"/>
        </w:rPr>
        <w:t>17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654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21</w:t>
      </w:r>
      <w:r>
        <w:rPr>
          <w:rFonts w:hint="eastAsia" w:ascii="仿宋_GB2312" w:hAnsi="仿宋" w:eastAsia="仿宋_GB2312" w:cs="仿宋"/>
          <w:color w:val="000000"/>
          <w:sz w:val="32"/>
          <w:szCs w:val="32"/>
        </w:rPr>
        <w:t>万元，主要用于农村生活污水治理查漏补缺用地补偿、四六村围、大坳围堤段达标加固工程、美丽乡村建设及河涌整治工程等支出。</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w:t>
      </w:r>
      <w:r>
        <w:rPr>
          <w:rFonts w:hint="eastAsia" w:ascii="仿宋_GB2312" w:hAnsi="仿宋" w:eastAsia="仿宋_GB2312" w:cs="仿宋"/>
          <w:color w:val="000000"/>
          <w:sz w:val="32"/>
          <w:szCs w:val="32"/>
        </w:rPr>
        <w:t>）城乡社区支出（类）国有土地使用权出让收入安排的支出（款）补助被征地农民支出（项）</w:t>
      </w: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62</w:t>
      </w:r>
      <w:r>
        <w:rPr>
          <w:rFonts w:hint="eastAsia" w:ascii="仿宋_GB2312" w:hAnsi="仿宋" w:eastAsia="仿宋_GB2312" w:cs="仿宋"/>
          <w:color w:val="000000"/>
          <w:sz w:val="32"/>
          <w:szCs w:val="32"/>
        </w:rPr>
        <w:t>万元，主要用于榄核大道、西线公路延长段征收补偿支出。</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w:t>
      </w:r>
      <w:r>
        <w:rPr>
          <w:rFonts w:hint="eastAsia" w:ascii="仿宋_GB2312" w:hAnsi="仿宋" w:eastAsia="仿宋_GB2312" w:cs="仿宋"/>
          <w:color w:val="000000"/>
          <w:sz w:val="32"/>
          <w:szCs w:val="32"/>
        </w:rPr>
        <w:t>）城乡社区支出（类）国有土地使用权出让收入安排的支出（款）土地出让业务支出（项）</w:t>
      </w:r>
      <w:r>
        <w:rPr>
          <w:rFonts w:ascii="Times New Roman" w:hAnsi="Times New Roman" w:eastAsia="仿宋_GB2312"/>
          <w:color w:val="000000"/>
          <w:sz w:val="32"/>
          <w:szCs w:val="32"/>
        </w:rPr>
        <w:t>2</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22</w:t>
      </w:r>
      <w:r>
        <w:rPr>
          <w:rFonts w:hint="eastAsia" w:ascii="仿宋_GB2312" w:hAnsi="仿宋" w:eastAsia="仿宋_GB2312" w:cs="仿宋"/>
          <w:color w:val="000000"/>
          <w:sz w:val="32"/>
          <w:szCs w:val="32"/>
        </w:rPr>
        <w:t>万元，主要用于农村地籍</w:t>
      </w:r>
      <w:r>
        <w:rPr>
          <w:rFonts w:hint="eastAsia" w:ascii="仿宋_GB2312" w:hAnsi="仿宋" w:eastAsia="仿宋_GB2312" w:cs="仿宋"/>
          <w:color w:val="000000" w:themeColor="text1"/>
          <w:sz w:val="32"/>
          <w:szCs w:val="32"/>
          <w14:textFill>
            <w14:solidFill>
              <w14:schemeClr w14:val="tx1"/>
            </w14:solidFill>
          </w14:textFill>
        </w:rPr>
        <w:t>调查工作支出</w:t>
      </w:r>
      <w:r>
        <w:rPr>
          <w:rFonts w:hint="eastAsia" w:ascii="仿宋_GB2312" w:hAnsi="仿宋" w:eastAsia="仿宋_GB2312" w:cs="仿宋"/>
          <w:color w:val="000000"/>
          <w:sz w:val="32"/>
          <w:szCs w:val="32"/>
        </w:rPr>
        <w:t>。</w:t>
      </w:r>
    </w:p>
    <w:p>
      <w:pPr>
        <w:autoSpaceDN w:val="0"/>
        <w:adjustRightInd w:val="0"/>
        <w:snapToGrid w:val="0"/>
        <w:spacing w:line="560" w:lineRule="exact"/>
        <w:ind w:firstLine="640" w:firstLineChars="200"/>
        <w:rPr>
          <w:rFonts w:ascii="仿宋_GB2312" w:hAnsi="仿宋" w:eastAsia="仿宋_GB2312" w:cs="仿宋"/>
          <w:color w:val="000000"/>
          <w:sz w:val="32"/>
          <w:szCs w:val="32"/>
          <w:highlight w:val="yellow"/>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7</w:t>
      </w:r>
      <w:r>
        <w:rPr>
          <w:rFonts w:hint="eastAsia" w:ascii="仿宋_GB2312" w:hAnsi="仿宋" w:eastAsia="仿宋_GB2312" w:cs="仿宋"/>
          <w:color w:val="000000"/>
          <w:sz w:val="32"/>
          <w:szCs w:val="32"/>
        </w:rPr>
        <w:t>）城乡社区支出（类）国有土地使用权出让收入安排的支出（款）其他国有土地收益基金支出（项）</w:t>
      </w:r>
      <w:r>
        <w:rPr>
          <w:rFonts w:hint="eastAsia" w:ascii="Times New Roman" w:hAnsi="Times New Roman" w:eastAsia="仿宋_GB2312" w:cs="仿宋"/>
          <w:color w:val="000000"/>
          <w:sz w:val="32"/>
          <w:szCs w:val="32"/>
        </w:rPr>
        <w:t>40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54</w:t>
      </w:r>
      <w:r>
        <w:rPr>
          <w:rFonts w:hint="eastAsia" w:ascii="仿宋_GB2312" w:hAnsi="仿宋" w:eastAsia="仿宋_GB2312" w:cs="仿宋"/>
          <w:color w:val="000000"/>
          <w:sz w:val="32"/>
          <w:szCs w:val="32"/>
        </w:rPr>
        <w:t>万元，主要用于公安基地建设项目支出。</w:t>
      </w:r>
    </w:p>
    <w:p>
      <w:pPr>
        <w:autoSpaceDN w:val="0"/>
        <w:adjustRightInd w:val="0"/>
        <w:snapToGrid w:val="0"/>
        <w:spacing w:line="560" w:lineRule="exact"/>
        <w:ind w:firstLine="640" w:firstLineChars="200"/>
        <w:rPr>
          <w:rFonts w:ascii="仿宋_GB2312" w:hAnsi="仿宋" w:eastAsia="仿宋_GB2312" w:cs="仿宋"/>
          <w:color w:val="000000"/>
          <w:sz w:val="32"/>
          <w:szCs w:val="32"/>
          <w:highlight w:val="yellow"/>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w:t>
      </w:r>
      <w:r>
        <w:rPr>
          <w:rFonts w:hint="eastAsia" w:ascii="仿宋_GB2312" w:hAnsi="仿宋" w:eastAsia="仿宋_GB2312" w:cs="仿宋"/>
          <w:color w:val="000000"/>
          <w:sz w:val="32"/>
          <w:szCs w:val="32"/>
        </w:rPr>
        <w:t>）城乡社区支出（类）国有土地收益基金安排的支出（款）征地和拆迁补偿支出（项）</w:t>
      </w:r>
      <w:r>
        <w:rPr>
          <w:rFonts w:ascii="Times New Roman" w:hAnsi="Times New Roman" w:eastAsia="仿宋_GB2312"/>
          <w:color w:val="000000"/>
          <w:sz w:val="32"/>
          <w:szCs w:val="32"/>
        </w:rPr>
        <w:t>119</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71</w:t>
      </w:r>
      <w:r>
        <w:rPr>
          <w:rFonts w:hint="eastAsia" w:ascii="仿宋_GB2312" w:hAnsi="仿宋" w:eastAsia="仿宋_GB2312" w:cs="仿宋"/>
          <w:color w:val="000000"/>
          <w:sz w:val="32"/>
          <w:szCs w:val="32"/>
        </w:rPr>
        <w:t>万元，主要用于新涌村未兑现留用地指标经济补偿支出。</w:t>
      </w:r>
    </w:p>
    <w:p>
      <w:pPr>
        <w:autoSpaceDN w:val="0"/>
        <w:adjustRightInd w:val="0"/>
        <w:snapToGrid w:val="0"/>
        <w:spacing w:line="560" w:lineRule="exact"/>
        <w:ind w:firstLine="640" w:firstLineChars="200"/>
        <w:rPr>
          <w:rFonts w:ascii="仿宋_GB2312" w:hAnsi="仿宋" w:eastAsia="仿宋_GB2312" w:cs="仿宋"/>
          <w:color w:val="000000"/>
          <w:sz w:val="32"/>
          <w:szCs w:val="32"/>
          <w:highlight w:val="yellow"/>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w:t>
      </w:r>
      <w:r>
        <w:rPr>
          <w:rFonts w:hint="eastAsia" w:ascii="仿宋_GB2312" w:hAnsi="仿宋" w:eastAsia="仿宋_GB2312" w:cs="仿宋"/>
          <w:color w:val="000000"/>
          <w:sz w:val="32"/>
          <w:szCs w:val="32"/>
        </w:rPr>
        <w:t>）城乡社区支出（类）城市基础设施配套费安排的支出（款）城市公共设施（项）</w:t>
      </w:r>
      <w:r>
        <w:rPr>
          <w:rFonts w:ascii="Times New Roman" w:hAnsi="Times New Roman" w:eastAsia="仿宋_GB2312"/>
          <w:color w:val="000000"/>
          <w:sz w:val="32"/>
          <w:szCs w:val="32"/>
        </w:rPr>
        <w:t>174</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5</w:t>
      </w:r>
      <w:r>
        <w:rPr>
          <w:rFonts w:hint="eastAsia" w:ascii="仿宋_GB2312" w:hAnsi="仿宋" w:eastAsia="仿宋_GB2312" w:cs="仿宋"/>
          <w:color w:val="000000"/>
          <w:sz w:val="32"/>
          <w:szCs w:val="32"/>
        </w:rPr>
        <w:t>万元，主要用于榄核镇路灯维护管养服务项目支出。</w:t>
      </w:r>
    </w:p>
    <w:p>
      <w:pPr>
        <w:autoSpaceDN w:val="0"/>
        <w:adjustRightInd w:val="0"/>
        <w:snapToGrid w:val="0"/>
        <w:spacing w:line="560" w:lineRule="exact"/>
        <w:ind w:firstLine="640" w:firstLineChars="200"/>
        <w:rPr>
          <w:rFonts w:ascii="仿宋_GB2312" w:hAnsi="仿宋" w:eastAsia="仿宋_GB2312" w:cs="仿宋"/>
          <w:color w:val="000000"/>
          <w:sz w:val="32"/>
          <w:szCs w:val="32"/>
          <w:highlight w:val="yellow"/>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10</w:t>
      </w:r>
      <w:r>
        <w:rPr>
          <w:rFonts w:hint="eastAsia" w:ascii="仿宋_GB2312" w:hAnsi="仿宋" w:eastAsia="仿宋_GB2312" w:cs="仿宋"/>
          <w:color w:val="000000"/>
          <w:sz w:val="32"/>
          <w:szCs w:val="32"/>
        </w:rPr>
        <w:t>）城乡社区支出（类）城市基础设施配套费安排的支出（款）城市环境卫生（项）</w:t>
      </w: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931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19</w:t>
      </w:r>
      <w:r>
        <w:rPr>
          <w:rFonts w:hint="eastAsia" w:ascii="仿宋_GB2312" w:hAnsi="仿宋" w:eastAsia="仿宋_GB2312" w:cs="仿宋"/>
          <w:color w:val="000000"/>
          <w:sz w:val="32"/>
          <w:szCs w:val="32"/>
        </w:rPr>
        <w:t>万元，主要用于农村环境卫生整治，道路清扫保洁，垃圾分类工作等支出。</w:t>
      </w:r>
    </w:p>
    <w:p>
      <w:pPr>
        <w:autoSpaceDN w:val="0"/>
        <w:adjustRightInd w:val="0"/>
        <w:snapToGrid w:val="0"/>
        <w:spacing w:line="560" w:lineRule="exact"/>
        <w:ind w:firstLine="640" w:firstLineChars="200"/>
        <w:rPr>
          <w:rFonts w:ascii="仿宋_GB2312" w:hAnsi="仿宋" w:eastAsia="仿宋_GB2312" w:cs="仿宋"/>
          <w:color w:val="000000"/>
          <w:sz w:val="32"/>
          <w:szCs w:val="32"/>
          <w:highlight w:val="yellow"/>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11</w:t>
      </w:r>
      <w:r>
        <w:rPr>
          <w:rFonts w:hint="eastAsia" w:ascii="仿宋_GB2312" w:hAnsi="仿宋" w:eastAsia="仿宋_GB2312" w:cs="仿宋"/>
          <w:color w:val="000000"/>
          <w:sz w:val="32"/>
          <w:szCs w:val="32"/>
        </w:rPr>
        <w:t>）城乡社区支出（类）城市基础设施配套费安排的支出（款）公有房屋（项）</w:t>
      </w:r>
      <w:r>
        <w:rPr>
          <w:rFonts w:ascii="Times New Roman" w:hAnsi="Times New Roman" w:eastAsia="仿宋_GB2312"/>
          <w:color w:val="000000"/>
          <w:sz w:val="32"/>
          <w:szCs w:val="32"/>
        </w:rPr>
        <w:t>14</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97</w:t>
      </w:r>
      <w:r>
        <w:rPr>
          <w:rFonts w:hint="eastAsia" w:ascii="仿宋_GB2312" w:hAnsi="仿宋" w:eastAsia="仿宋_GB2312" w:cs="仿宋"/>
          <w:color w:val="000000"/>
          <w:sz w:val="32"/>
          <w:szCs w:val="32"/>
        </w:rPr>
        <w:t>万元，主要用于派出所大院西侧用房改造工程支出</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12</w:t>
      </w:r>
      <w:r>
        <w:rPr>
          <w:rFonts w:hint="eastAsia" w:ascii="仿宋_GB2312" w:hAnsi="仿宋" w:eastAsia="仿宋_GB2312" w:cs="仿宋"/>
          <w:color w:val="000000"/>
          <w:sz w:val="32"/>
          <w:szCs w:val="32"/>
        </w:rPr>
        <w:t>）其他支出（类）彩票公益金安排的支出（款）用于社会福利的彩票公益金支出（项）</w:t>
      </w:r>
      <w:r>
        <w:rPr>
          <w:rFonts w:hint="eastAsia" w:ascii="Times New Roman" w:hAnsi="Times New Roman" w:eastAsia="仿宋_GB2312" w:cs="仿宋"/>
          <w:color w:val="000000"/>
          <w:sz w:val="32"/>
          <w:szCs w:val="32"/>
        </w:rPr>
        <w:t>7</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84</w:t>
      </w:r>
      <w:r>
        <w:rPr>
          <w:rFonts w:hint="eastAsia" w:ascii="仿宋_GB2312" w:hAnsi="仿宋" w:eastAsia="仿宋_GB2312" w:cs="仿宋"/>
          <w:color w:val="000000"/>
          <w:sz w:val="32"/>
          <w:szCs w:val="32"/>
        </w:rPr>
        <w:t>万元，主要用于居家养老上门服务项目支出。</w:t>
      </w:r>
    </w:p>
    <w:p>
      <w:pPr>
        <w:autoSpaceDN w:val="0"/>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13</w:t>
      </w:r>
      <w:r>
        <w:rPr>
          <w:rFonts w:hint="eastAsia" w:ascii="仿宋_GB2312" w:hAnsi="仿宋" w:eastAsia="仿宋_GB2312" w:cs="仿宋"/>
          <w:color w:val="000000"/>
          <w:sz w:val="32"/>
          <w:szCs w:val="32"/>
        </w:rPr>
        <w:t>）其他支出（类）彩票公益金安排的支出（款）用于体育事业的彩票公益金支出（项）</w:t>
      </w:r>
      <w:r>
        <w:rPr>
          <w:rFonts w:hint="eastAsia" w:ascii="Times New Roman" w:hAnsi="Times New Roman" w:eastAsia="仿宋_GB2312" w:cs="仿宋"/>
          <w:color w:val="000000"/>
          <w:sz w:val="32"/>
          <w:szCs w:val="32"/>
        </w:rPr>
        <w:t>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w:t>
      </w:r>
      <w:r>
        <w:rPr>
          <w:rFonts w:hint="eastAsia" w:ascii="仿宋_GB2312" w:hAnsi="仿宋" w:eastAsia="仿宋_GB2312" w:cs="仿宋"/>
          <w:color w:val="000000"/>
          <w:sz w:val="32"/>
          <w:szCs w:val="32"/>
        </w:rPr>
        <w:t xml:space="preserve">万元，主要用于“一站两点”建设补助支出。 </w:t>
      </w:r>
      <w:bookmarkEnd w:id="1"/>
    </w:p>
    <w:p>
      <w:pPr>
        <w:adjustRightInd w:val="0"/>
        <w:snapToGrid w:val="0"/>
        <w:spacing w:line="56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四、</w:t>
      </w:r>
      <w:r>
        <w:rPr>
          <w:rFonts w:hint="eastAsia" w:ascii="Times New Roman" w:hAnsi="Times New Roman" w:eastAsia="黑体" w:cs="黑体"/>
          <w:bCs/>
          <w:color w:val="000000"/>
          <w:sz w:val="32"/>
          <w:szCs w:val="32"/>
        </w:rPr>
        <w:t>2021</w:t>
      </w:r>
      <w:r>
        <w:rPr>
          <w:rFonts w:hint="eastAsia" w:ascii="黑体" w:hAnsi="黑体" w:eastAsia="黑体" w:cs="黑体"/>
          <w:bCs/>
          <w:color w:val="000000"/>
          <w:sz w:val="32"/>
          <w:szCs w:val="32"/>
        </w:rPr>
        <w:t>年度财政拨款“三公”经费支出决算情况说明</w:t>
      </w:r>
    </w:p>
    <w:p>
      <w:pPr>
        <w:adjustRightInd w:val="0"/>
        <w:snapToGrid w:val="0"/>
        <w:spacing w:line="560" w:lineRule="exact"/>
        <w:ind w:firstLine="640" w:firstLineChars="200"/>
        <w:jc w:val="left"/>
        <w:rPr>
          <w:rFonts w:ascii="楷体" w:hAnsi="楷体" w:eastAsia="楷体" w:cs="仿宋"/>
          <w:bCs/>
          <w:color w:val="000000"/>
          <w:sz w:val="32"/>
          <w:szCs w:val="32"/>
        </w:rPr>
      </w:pPr>
      <w:r>
        <w:rPr>
          <w:rFonts w:hint="eastAsia" w:ascii="楷体" w:hAnsi="楷体" w:eastAsia="楷体" w:cs="仿宋"/>
          <w:bCs/>
          <w:color w:val="000000"/>
          <w:sz w:val="32"/>
          <w:szCs w:val="32"/>
        </w:rPr>
        <w:t>（一）“三公”经费财政拨款支出决算总体情况说明</w:t>
      </w:r>
    </w:p>
    <w:p>
      <w:pPr>
        <w:adjustRightInd w:val="0"/>
        <w:snapToGrid w:val="0"/>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榄核镇人民政府</w:t>
      </w:r>
      <w:r>
        <w:rPr>
          <w:rFonts w:hint="eastAsia" w:ascii="Times New Roman" w:hAnsi="Times New Roman" w:eastAsia="仿宋_GB2312" w:cs="仿宋"/>
          <w:bCs/>
          <w:color w:val="000000"/>
          <w:sz w:val="32"/>
          <w:szCs w:val="32"/>
        </w:rPr>
        <w:t>2021</w:t>
      </w:r>
      <w:r>
        <w:rPr>
          <w:rFonts w:hint="eastAsia" w:ascii="仿宋_GB2312" w:hAnsi="仿宋" w:eastAsia="仿宋_GB2312" w:cs="仿宋"/>
          <w:bCs/>
          <w:color w:val="000000"/>
          <w:sz w:val="32"/>
          <w:szCs w:val="32"/>
        </w:rPr>
        <w:t xml:space="preserve"> 年度“三公”经费财政</w:t>
      </w:r>
      <w:r>
        <w:rPr>
          <w:rFonts w:hint="eastAsia" w:ascii="仿宋_GB2312" w:hAnsi="仿宋" w:eastAsia="仿宋_GB2312" w:cs="仿宋"/>
          <w:color w:val="000000"/>
          <w:sz w:val="32"/>
          <w:szCs w:val="32"/>
        </w:rPr>
        <w:t>拨款支出决算为</w:t>
      </w:r>
      <w:r>
        <w:rPr>
          <w:rFonts w:hint="eastAsia" w:ascii="Times New Roman" w:hAnsi="Times New Roman" w:eastAsia="仿宋_GB2312" w:cs="仿宋"/>
          <w:color w:val="000000"/>
          <w:sz w:val="32"/>
          <w:szCs w:val="32"/>
        </w:rPr>
        <w:t>185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97</w:t>
      </w:r>
      <w:r>
        <w:rPr>
          <w:rFonts w:hint="eastAsia" w:ascii="仿宋_GB2312" w:hAnsi="仿宋" w:eastAsia="仿宋_GB2312" w:cs="仿宋"/>
          <w:color w:val="000000"/>
          <w:sz w:val="32"/>
          <w:szCs w:val="32"/>
        </w:rPr>
        <w:t>万元，完成预算</w:t>
      </w:r>
      <w:r>
        <w:rPr>
          <w:rFonts w:hint="eastAsia" w:ascii="Times New Roman" w:hAnsi="Times New Roman" w:eastAsia="仿宋_GB2312" w:cs="仿宋"/>
          <w:color w:val="000000"/>
          <w:sz w:val="32"/>
          <w:szCs w:val="32"/>
        </w:rPr>
        <w:t>206</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73</w:t>
      </w:r>
      <w:r>
        <w:rPr>
          <w:rFonts w:hint="eastAsia" w:ascii="仿宋_GB2312" w:hAnsi="仿宋" w:eastAsia="仿宋_GB2312" w:cs="仿宋"/>
          <w:color w:val="000000"/>
          <w:sz w:val="32"/>
          <w:szCs w:val="32"/>
        </w:rPr>
        <w:t>万元的</w:t>
      </w:r>
      <w:r>
        <w:rPr>
          <w:rFonts w:hint="eastAsia" w:ascii="Times New Roman" w:hAnsi="Times New Roman" w:eastAsia="仿宋_GB2312" w:cs="仿宋"/>
          <w:color w:val="000000"/>
          <w:sz w:val="32"/>
          <w:szCs w:val="32"/>
        </w:rPr>
        <w:t>90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22</w:t>
      </w:r>
      <w:r>
        <w:rPr>
          <w:rFonts w:hint="eastAsia" w:ascii="仿宋_GB2312" w:hAnsi="仿宋" w:eastAsia="仿宋_GB2312" w:cs="仿宋"/>
          <w:color w:val="000000"/>
          <w:sz w:val="32"/>
          <w:szCs w:val="32"/>
        </w:rPr>
        <w:t>%。其中：因公出国（境）费支出决算为</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万元，预算</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万元；公务用车购置及运行维护费支出决算为</w:t>
      </w:r>
      <w:r>
        <w:rPr>
          <w:rFonts w:hint="eastAsia" w:ascii="Times New Roman" w:hAnsi="Times New Roman" w:eastAsia="仿宋_GB2312" w:cs="仿宋"/>
          <w:color w:val="000000"/>
          <w:sz w:val="32"/>
          <w:szCs w:val="32"/>
        </w:rPr>
        <w:t>185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62</w:t>
      </w:r>
      <w:r>
        <w:rPr>
          <w:rFonts w:hint="eastAsia" w:ascii="仿宋_GB2312" w:hAnsi="仿宋" w:eastAsia="仿宋_GB2312" w:cs="仿宋"/>
          <w:color w:val="000000"/>
          <w:sz w:val="32"/>
          <w:szCs w:val="32"/>
        </w:rPr>
        <w:t>万元，完成预算</w:t>
      </w:r>
      <w:r>
        <w:rPr>
          <w:rFonts w:hint="eastAsia" w:ascii="Times New Roman" w:hAnsi="Times New Roman" w:eastAsia="仿宋_GB2312" w:cs="仿宋"/>
          <w:color w:val="000000"/>
          <w:sz w:val="32"/>
          <w:szCs w:val="32"/>
        </w:rPr>
        <w:t>205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53</w:t>
      </w:r>
      <w:r>
        <w:rPr>
          <w:rFonts w:hint="eastAsia" w:ascii="仿宋_GB2312" w:hAnsi="仿宋" w:eastAsia="仿宋_GB2312" w:cs="仿宋"/>
          <w:color w:val="000000"/>
          <w:sz w:val="32"/>
          <w:szCs w:val="32"/>
        </w:rPr>
        <w:t>万元的</w:t>
      </w:r>
      <w:r>
        <w:rPr>
          <w:rFonts w:hint="eastAsia" w:ascii="Times New Roman" w:hAnsi="Times New Roman" w:eastAsia="仿宋_GB2312" w:cs="仿宋"/>
          <w:color w:val="000000"/>
          <w:sz w:val="32"/>
          <w:szCs w:val="32"/>
        </w:rPr>
        <w:t>90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31</w:t>
      </w:r>
      <w:r>
        <w:rPr>
          <w:rFonts w:hint="eastAsia" w:ascii="仿宋_GB2312" w:hAnsi="仿宋" w:eastAsia="仿宋_GB2312" w:cs="仿宋"/>
          <w:color w:val="000000"/>
          <w:sz w:val="32"/>
          <w:szCs w:val="32"/>
        </w:rPr>
        <w:t xml:space="preserve">%；公务接待费支出决算为 </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34</w:t>
      </w:r>
      <w:r>
        <w:rPr>
          <w:rFonts w:hint="eastAsia" w:ascii="仿宋_GB2312" w:hAnsi="仿宋" w:eastAsia="仿宋_GB2312" w:cs="仿宋"/>
          <w:color w:val="000000"/>
          <w:sz w:val="32"/>
          <w:szCs w:val="32"/>
        </w:rPr>
        <w:t>万元，完成预算</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60</w:t>
      </w:r>
      <w:r>
        <w:rPr>
          <w:rFonts w:hint="eastAsia" w:ascii="仿宋_GB2312" w:hAnsi="仿宋" w:eastAsia="仿宋_GB2312" w:cs="仿宋"/>
          <w:color w:val="000000"/>
          <w:sz w:val="32"/>
          <w:szCs w:val="32"/>
        </w:rPr>
        <w:t>万元的</w:t>
      </w:r>
      <w:r>
        <w:rPr>
          <w:rFonts w:hint="eastAsia" w:ascii="Times New Roman" w:hAnsi="Times New Roman" w:eastAsia="仿宋_GB2312" w:cs="仿宋"/>
          <w:color w:val="000000"/>
          <w:sz w:val="32"/>
          <w:szCs w:val="32"/>
        </w:rPr>
        <w:t>56</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67</w:t>
      </w:r>
      <w:r>
        <w:rPr>
          <w:rFonts w:hint="eastAsia" w:ascii="仿宋_GB2312" w:hAnsi="仿宋" w:eastAsia="仿宋_GB2312" w:cs="仿宋"/>
          <w:color w:val="000000"/>
          <w:sz w:val="32"/>
          <w:szCs w:val="32"/>
        </w:rPr>
        <w:t>%。</w:t>
      </w:r>
    </w:p>
    <w:p>
      <w:pPr>
        <w:adjustRightInd w:val="0"/>
        <w:snapToGrid w:val="0"/>
        <w:spacing w:line="560" w:lineRule="exact"/>
        <w:ind w:firstLine="640" w:firstLineChars="200"/>
        <w:jc w:val="left"/>
        <w:rPr>
          <w:rFonts w:ascii="仿宋_GB2312" w:hAnsi="仿宋" w:eastAsia="仿宋_GB2312" w:cs="仿宋"/>
          <w:color w:val="000000"/>
          <w:sz w:val="32"/>
          <w:szCs w:val="32"/>
          <w:highlight w:val="yellow"/>
        </w:rPr>
      </w:pP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 xml:space="preserve">年度“三公”经费支出决算小于预算的主要原因： 认真贯彻落实中央八项规定精神和厉行节约的要求，从严控制“三公”经费开支，全年实际支出比预算有所节约。 </w:t>
      </w:r>
    </w:p>
    <w:p>
      <w:pPr>
        <w:adjustRightInd w:val="0"/>
        <w:snapToGrid w:val="0"/>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与上年相比，“三公”经费财政拨款支出决算数由</w:t>
      </w:r>
      <w:r>
        <w:rPr>
          <w:rFonts w:hint="eastAsia" w:ascii="Times New Roman" w:hAnsi="Times New Roman" w:eastAsia="仿宋_GB2312" w:cs="仿宋"/>
          <w:color w:val="000000"/>
          <w:sz w:val="32"/>
          <w:szCs w:val="32"/>
        </w:rPr>
        <w:t>144</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89</w:t>
      </w:r>
      <w:r>
        <w:rPr>
          <w:rFonts w:hint="eastAsia" w:ascii="仿宋_GB2312" w:hAnsi="仿宋" w:eastAsia="仿宋_GB2312" w:cs="仿宋"/>
          <w:color w:val="000000"/>
          <w:sz w:val="32"/>
          <w:szCs w:val="32"/>
        </w:rPr>
        <w:t>万元增加</w:t>
      </w:r>
      <w:r>
        <w:rPr>
          <w:rFonts w:hint="eastAsia" w:ascii="Times New Roman" w:hAnsi="Times New Roman" w:eastAsia="仿宋_GB2312" w:cs="仿宋"/>
          <w:color w:val="000000"/>
          <w:sz w:val="32"/>
          <w:szCs w:val="32"/>
        </w:rPr>
        <w:t>41</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07</w:t>
      </w:r>
      <w:r>
        <w:rPr>
          <w:rFonts w:hint="eastAsia" w:ascii="仿宋_GB2312" w:hAnsi="仿宋" w:eastAsia="仿宋_GB2312" w:cs="仿宋"/>
          <w:color w:val="000000"/>
          <w:sz w:val="32"/>
          <w:szCs w:val="32"/>
        </w:rPr>
        <w:t>万元，增长</w:t>
      </w:r>
      <w:r>
        <w:rPr>
          <w:rFonts w:hint="eastAsia" w:ascii="Times New Roman" w:hAnsi="Times New Roman" w:eastAsia="仿宋_GB2312" w:cs="仿宋"/>
          <w:color w:val="000000"/>
          <w:sz w:val="32"/>
          <w:szCs w:val="32"/>
        </w:rPr>
        <w:t>28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35</w:t>
      </w:r>
      <w:r>
        <w:rPr>
          <w:rFonts w:hint="eastAsia" w:ascii="仿宋_GB2312" w:hAnsi="仿宋" w:eastAsia="仿宋_GB2312" w:cs="仿宋"/>
          <w:color w:val="000000"/>
          <w:sz w:val="32"/>
          <w:szCs w:val="32"/>
        </w:rPr>
        <w:t>% 。其中：因公出国（境）费支出决算0万元，与上年持平；公务用车购置及运行维护费支出决算增加</w:t>
      </w:r>
      <w:r>
        <w:rPr>
          <w:rFonts w:ascii="Times New Roman" w:hAnsi="Times New Roman" w:eastAsia="仿宋_GB2312"/>
          <w:color w:val="000000"/>
          <w:sz w:val="32"/>
          <w:szCs w:val="32"/>
        </w:rPr>
        <w:t>40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89</w:t>
      </w:r>
      <w:r>
        <w:rPr>
          <w:rFonts w:hint="eastAsia" w:ascii="仿宋_GB2312" w:hAnsi="仿宋" w:eastAsia="仿宋_GB2312" w:cs="仿宋"/>
          <w:color w:val="000000"/>
          <w:sz w:val="32"/>
          <w:szCs w:val="32"/>
        </w:rPr>
        <w:t>万元，增长</w:t>
      </w:r>
      <w:r>
        <w:rPr>
          <w:rFonts w:hint="eastAsia" w:ascii="Times New Roman" w:hAnsi="Times New Roman" w:eastAsia="仿宋_GB2312" w:cs="仿宋"/>
          <w:color w:val="000000"/>
          <w:sz w:val="32"/>
          <w:szCs w:val="32"/>
        </w:rPr>
        <w:t>28</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25</w:t>
      </w:r>
      <w:r>
        <w:rPr>
          <w:rFonts w:hint="eastAsia" w:ascii="仿宋_GB2312" w:hAnsi="仿宋" w:eastAsia="仿宋_GB2312" w:cs="仿宋"/>
          <w:color w:val="000000"/>
          <w:sz w:val="32"/>
          <w:szCs w:val="32"/>
        </w:rPr>
        <w:t>% ；公务接待费支出决算增加</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18</w:t>
      </w:r>
      <w:r>
        <w:rPr>
          <w:rFonts w:hint="eastAsia" w:ascii="仿宋_GB2312" w:hAnsi="仿宋" w:eastAsia="仿宋_GB2312" w:cs="仿宋"/>
          <w:color w:val="000000"/>
          <w:sz w:val="32"/>
          <w:szCs w:val="32"/>
        </w:rPr>
        <w:t>万元，增长</w:t>
      </w:r>
      <w:r>
        <w:rPr>
          <w:rFonts w:hint="eastAsia" w:ascii="Times New Roman" w:hAnsi="Times New Roman" w:eastAsia="仿宋_GB2312" w:cs="仿宋"/>
          <w:color w:val="000000"/>
          <w:sz w:val="32"/>
          <w:szCs w:val="32"/>
        </w:rPr>
        <w:t>112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50</w:t>
      </w:r>
      <w:r>
        <w:rPr>
          <w:rFonts w:hint="eastAsia" w:ascii="仿宋_GB2312" w:hAnsi="仿宋" w:eastAsia="仿宋_GB2312" w:cs="仿宋"/>
          <w:color w:val="000000"/>
          <w:sz w:val="32"/>
          <w:szCs w:val="32"/>
        </w:rPr>
        <w:t>%。公务用车购置及运行维护费支出增加的主要原因是：</w:t>
      </w:r>
      <w:r>
        <w:rPr>
          <w:rFonts w:hint="eastAsia" w:ascii="Times New Roman" w:hAnsi="Times New Roman" w:eastAsia="仿宋_GB2312" w:cs="仿宋"/>
          <w:color w:val="000000"/>
          <w:sz w:val="32"/>
          <w:szCs w:val="32"/>
        </w:rPr>
        <w:t>2020</w:t>
      </w:r>
      <w:r>
        <w:rPr>
          <w:rFonts w:hint="eastAsia" w:ascii="仿宋_GB2312" w:hAnsi="仿宋" w:eastAsia="仿宋_GB2312" w:cs="仿宋"/>
          <w:color w:val="000000"/>
          <w:sz w:val="32"/>
          <w:szCs w:val="32"/>
        </w:rPr>
        <w:t>年榄</w:t>
      </w:r>
      <w:bookmarkStart w:id="2" w:name="_GoBack"/>
      <w:bookmarkEnd w:id="2"/>
      <w:r>
        <w:rPr>
          <w:rFonts w:hint="eastAsia" w:ascii="仿宋_GB2312" w:hAnsi="仿宋" w:eastAsia="仿宋_GB2312" w:cs="仿宋"/>
          <w:color w:val="000000"/>
          <w:sz w:val="32"/>
          <w:szCs w:val="32"/>
        </w:rPr>
        <w:t>核医院购置负压救护车一辆，</w:t>
      </w:r>
      <w:r>
        <w:rPr>
          <w:rFonts w:hint="eastAsia" w:ascii="仿宋_GB2312" w:hAnsi="仿宋" w:eastAsia="仿宋_GB2312" w:cs="仿宋"/>
          <w:color w:val="000000" w:themeColor="text1"/>
          <w:sz w:val="32"/>
          <w:szCs w:val="32"/>
          <w14:textFill>
            <w14:solidFill>
              <w14:schemeClr w14:val="tx1"/>
            </w14:solidFill>
          </w14:textFill>
        </w:rPr>
        <w:t>购置金额</w:t>
      </w:r>
      <w:r>
        <w:rPr>
          <w:rFonts w:ascii="Times New Roman" w:hAnsi="Times New Roman" w:eastAsia="仿宋_GB2312"/>
          <w:color w:val="000000" w:themeColor="text1"/>
          <w:sz w:val="32"/>
          <w:szCs w:val="32"/>
          <w14:textFill>
            <w14:solidFill>
              <w14:schemeClr w14:val="tx1"/>
            </w14:solidFill>
          </w14:textFill>
        </w:rPr>
        <w:t>83</w:t>
      </w:r>
      <w:r>
        <w:rPr>
          <w:rFonts w:hint="eastAsia" w:ascii="仿宋_GB2312" w:hAnsi="仿宋" w:eastAsia="仿宋_GB2312" w:cs="仿宋"/>
          <w:color w:val="000000" w:themeColor="text1"/>
          <w:sz w:val="32"/>
          <w:szCs w:val="32"/>
          <w14:textFill>
            <w14:solidFill>
              <w14:schemeClr w14:val="tx1"/>
            </w14:solidFill>
          </w14:textFill>
        </w:rPr>
        <w:t>万元，较去年支出相应增大。公务接待费支出增长的主要原因：接待的次数比上年增加，</w:t>
      </w:r>
      <w:r>
        <w:rPr>
          <w:rFonts w:hint="eastAsia" w:ascii="仿宋_GB2312" w:hAnsi="仿宋" w:eastAsia="仿宋_GB2312" w:cs="仿宋"/>
          <w:color w:val="000000"/>
          <w:sz w:val="32"/>
          <w:szCs w:val="32"/>
        </w:rPr>
        <w:t>共接待了三次，皆为教育强镇复评前检查，金额控制在年度预算</w:t>
      </w:r>
      <w:r>
        <w:rPr>
          <w:rFonts w:ascii="Times New Roman" w:hAnsi="Times New Roman" w:eastAsia="仿宋_GB2312"/>
          <w:color w:val="000000"/>
          <w:sz w:val="32"/>
          <w:szCs w:val="32"/>
        </w:rPr>
        <w:t>5</w:t>
      </w:r>
      <w:r>
        <w:rPr>
          <w:rFonts w:hint="eastAsia" w:ascii="仿宋_GB2312" w:hAnsi="仿宋" w:eastAsia="仿宋_GB2312" w:cs="仿宋"/>
          <w:color w:val="000000"/>
          <w:sz w:val="32"/>
          <w:szCs w:val="32"/>
        </w:rPr>
        <w:t>,</w:t>
      </w:r>
      <w:r>
        <w:rPr>
          <w:rFonts w:ascii="Times New Roman" w:hAnsi="Times New Roman" w:eastAsia="仿宋_GB2312"/>
          <w:color w:val="000000"/>
          <w:sz w:val="32"/>
          <w:szCs w:val="32"/>
        </w:rPr>
        <w:t>000</w:t>
      </w:r>
      <w:r>
        <w:rPr>
          <w:rFonts w:hint="eastAsia" w:ascii="仿宋_GB2312" w:hAnsi="仿宋" w:eastAsia="仿宋_GB2312" w:cs="仿宋"/>
          <w:color w:val="000000"/>
          <w:sz w:val="32"/>
          <w:szCs w:val="32"/>
        </w:rPr>
        <w:t xml:space="preserve">元以内。 </w:t>
      </w:r>
    </w:p>
    <w:p>
      <w:pPr>
        <w:adjustRightInd w:val="0"/>
        <w:snapToGrid w:val="0"/>
        <w:spacing w:line="560" w:lineRule="exact"/>
        <w:ind w:firstLine="640" w:firstLineChars="200"/>
        <w:jc w:val="left"/>
        <w:rPr>
          <w:rFonts w:ascii="楷体" w:hAnsi="楷体" w:eastAsia="楷体" w:cs="仿宋"/>
          <w:bCs/>
          <w:color w:val="000000"/>
          <w:sz w:val="32"/>
          <w:szCs w:val="32"/>
        </w:rPr>
      </w:pPr>
      <w:r>
        <w:rPr>
          <w:rFonts w:hint="eastAsia" w:ascii="楷体" w:hAnsi="楷体" w:eastAsia="楷体" w:cs="仿宋"/>
          <w:bCs/>
          <w:color w:val="000000"/>
          <w:sz w:val="32"/>
          <w:szCs w:val="32"/>
        </w:rPr>
        <w:t>（二）“三公”经费财政拨款支出决算具体情况说明</w:t>
      </w:r>
    </w:p>
    <w:p>
      <w:pPr>
        <w:adjustRightInd w:val="0"/>
        <w:snapToGrid w:val="0"/>
        <w:spacing w:line="560" w:lineRule="exact"/>
        <w:ind w:firstLine="640" w:firstLineChars="200"/>
        <w:jc w:val="left"/>
        <w:rPr>
          <w:rFonts w:ascii="仿宋_GB2312" w:hAnsi="仿宋" w:eastAsia="仿宋_GB2312" w:cs="仿宋"/>
          <w:color w:val="000000"/>
          <w:sz w:val="32"/>
          <w:szCs w:val="32"/>
        </w:rPr>
      </w:pP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年“三公”经费财政拨款支出决算中，因公出国（境）费</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万元，占</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 ；公务用车购置及运行维护费支出</w:t>
      </w:r>
      <w:r>
        <w:rPr>
          <w:rFonts w:hint="eastAsia" w:ascii="Times New Roman" w:hAnsi="Times New Roman" w:eastAsia="仿宋_GB2312" w:cs="仿宋"/>
          <w:color w:val="000000"/>
          <w:sz w:val="32"/>
          <w:szCs w:val="32"/>
        </w:rPr>
        <w:t>185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62</w:t>
      </w:r>
      <w:r>
        <w:rPr>
          <w:rFonts w:hint="eastAsia" w:ascii="仿宋_GB2312" w:hAnsi="仿宋" w:eastAsia="仿宋_GB2312" w:cs="仿宋"/>
          <w:color w:val="000000"/>
          <w:sz w:val="32"/>
          <w:szCs w:val="32"/>
        </w:rPr>
        <w:t>万元，占</w:t>
      </w:r>
      <w:r>
        <w:rPr>
          <w:rFonts w:hint="eastAsia" w:ascii="Times New Roman" w:hAnsi="Times New Roman" w:eastAsia="仿宋_GB2312" w:cs="仿宋"/>
          <w:color w:val="000000"/>
          <w:sz w:val="32"/>
          <w:szCs w:val="32"/>
        </w:rPr>
        <w:t>99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81</w:t>
      </w:r>
      <w:r>
        <w:rPr>
          <w:rFonts w:hint="eastAsia" w:ascii="仿宋_GB2312" w:hAnsi="仿宋" w:eastAsia="仿宋_GB2312" w:cs="仿宋"/>
          <w:color w:val="000000"/>
          <w:sz w:val="32"/>
          <w:szCs w:val="32"/>
        </w:rPr>
        <w:t>% ；公务接待费支出</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34</w:t>
      </w:r>
      <w:r>
        <w:rPr>
          <w:rFonts w:hint="eastAsia" w:ascii="仿宋_GB2312" w:hAnsi="仿宋" w:eastAsia="仿宋_GB2312" w:cs="仿宋"/>
          <w:color w:val="000000"/>
          <w:sz w:val="32"/>
          <w:szCs w:val="32"/>
        </w:rPr>
        <w:t>万元，占</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19</w:t>
      </w:r>
      <w:r>
        <w:rPr>
          <w:rFonts w:hint="eastAsia" w:ascii="仿宋_GB2312" w:hAnsi="仿宋" w:eastAsia="仿宋_GB2312" w:cs="仿宋"/>
          <w:color w:val="000000"/>
          <w:sz w:val="32"/>
          <w:szCs w:val="32"/>
        </w:rPr>
        <w:t>%。具体情况如下：</w:t>
      </w:r>
    </w:p>
    <w:p>
      <w:pPr>
        <w:adjustRightInd w:val="0"/>
        <w:snapToGrid w:val="0"/>
        <w:spacing w:line="560" w:lineRule="exact"/>
        <w:ind w:firstLine="640" w:firstLineChars="200"/>
        <w:jc w:val="left"/>
        <w:rPr>
          <w:rFonts w:ascii="仿宋_GB2312" w:hAnsi="仿宋" w:eastAsia="仿宋_GB2312" w:cs="仿宋"/>
          <w:color w:val="000000"/>
          <w:sz w:val="32"/>
          <w:szCs w:val="32"/>
          <w:highlight w:val="yellow"/>
        </w:rPr>
      </w:pP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.公务用车购置及运行维护费支出</w:t>
      </w:r>
      <w:r>
        <w:rPr>
          <w:rFonts w:hint="eastAsia" w:ascii="Times New Roman" w:hAnsi="Times New Roman" w:eastAsia="仿宋_GB2312" w:cs="仿宋"/>
          <w:color w:val="000000"/>
          <w:sz w:val="32"/>
          <w:szCs w:val="32"/>
        </w:rPr>
        <w:t>185</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62</w:t>
      </w:r>
      <w:r>
        <w:rPr>
          <w:rFonts w:hint="eastAsia" w:ascii="仿宋_GB2312" w:hAnsi="仿宋" w:eastAsia="仿宋_GB2312" w:cs="仿宋"/>
          <w:color w:val="000000"/>
          <w:sz w:val="32"/>
          <w:szCs w:val="32"/>
        </w:rPr>
        <w:t>万元，其中：公务用车购置支出为</w:t>
      </w:r>
      <w:r>
        <w:rPr>
          <w:rFonts w:hint="eastAsia" w:ascii="Times New Roman" w:hAnsi="Times New Roman" w:eastAsia="仿宋_GB2312" w:cs="仿宋"/>
          <w:color w:val="000000"/>
          <w:sz w:val="32"/>
          <w:szCs w:val="32"/>
        </w:rPr>
        <w:t>83</w:t>
      </w:r>
      <w:r>
        <w:rPr>
          <w:rFonts w:hint="eastAsia" w:ascii="仿宋_GB2312" w:hAnsi="仿宋" w:eastAsia="仿宋_GB2312" w:cs="仿宋"/>
          <w:color w:val="000000"/>
          <w:sz w:val="32"/>
          <w:szCs w:val="32"/>
        </w:rPr>
        <w:t>万元，</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 xml:space="preserve"> 年公务用车购置数</w:t>
      </w:r>
      <w:r>
        <w:rPr>
          <w:rFonts w:hint="eastAsia" w:ascii="Times New Roman" w:hAnsi="Times New Roman" w:eastAsia="仿宋_GB2312" w:cs="仿宋"/>
          <w:color w:val="000000"/>
          <w:sz w:val="32"/>
          <w:szCs w:val="32"/>
        </w:rPr>
        <w:t>一</w:t>
      </w:r>
      <w:r>
        <w:rPr>
          <w:rFonts w:hint="eastAsia" w:ascii="仿宋_GB2312" w:hAnsi="仿宋" w:eastAsia="仿宋_GB2312" w:cs="仿宋"/>
          <w:color w:val="000000"/>
          <w:sz w:val="32"/>
          <w:szCs w:val="32"/>
        </w:rPr>
        <w:t>辆，是榄核医院购置负压救护车。公务用车运行及维护支出</w:t>
      </w:r>
      <w:r>
        <w:rPr>
          <w:rFonts w:hint="eastAsia" w:ascii="Times New Roman" w:hAnsi="Times New Roman" w:eastAsia="仿宋_GB2312" w:cs="仿宋"/>
          <w:color w:val="000000"/>
          <w:sz w:val="32"/>
          <w:szCs w:val="32"/>
        </w:rPr>
        <w:t>102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62</w:t>
      </w:r>
      <w:r>
        <w:rPr>
          <w:rFonts w:hint="eastAsia" w:ascii="仿宋_GB2312" w:hAnsi="仿宋" w:eastAsia="仿宋_GB2312" w:cs="仿宋"/>
          <w:color w:val="000000"/>
          <w:sz w:val="32"/>
          <w:szCs w:val="32"/>
        </w:rPr>
        <w:t>万元，</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年榄核镇机关及下属单位公务用车保有量为</w:t>
      </w:r>
      <w:r>
        <w:rPr>
          <w:rFonts w:hint="eastAsia" w:ascii="Times New Roman" w:hAnsi="Times New Roman" w:eastAsia="仿宋_GB2312" w:cs="仿宋"/>
          <w:color w:val="000000"/>
          <w:sz w:val="32"/>
          <w:szCs w:val="32"/>
        </w:rPr>
        <w:t>52</w:t>
      </w:r>
      <w:r>
        <w:rPr>
          <w:rFonts w:hint="eastAsia" w:ascii="仿宋_GB2312" w:hAnsi="仿宋" w:eastAsia="仿宋_GB2312" w:cs="仿宋"/>
          <w:color w:val="000000"/>
          <w:sz w:val="32"/>
          <w:szCs w:val="32"/>
        </w:rPr>
        <w:t>辆，主要用于机要文件交换、市内因公出行、</w:t>
      </w:r>
      <w:r>
        <w:rPr>
          <w:rFonts w:hint="eastAsia" w:ascii="仿宋_GB2312" w:hAnsi="仿宋" w:eastAsia="仿宋_GB2312" w:cs="仿宋"/>
          <w:bCs/>
          <w:color w:val="000000"/>
          <w:sz w:val="32"/>
          <w:szCs w:val="32"/>
        </w:rPr>
        <w:t>食品安全检查、消防安全、治安检查、</w:t>
      </w:r>
      <w:r>
        <w:rPr>
          <w:rFonts w:hint="eastAsia" w:ascii="仿宋_GB2312" w:hAnsi="仿宋" w:eastAsia="仿宋_GB2312" w:cs="仿宋"/>
          <w:color w:val="000000"/>
          <w:sz w:val="32"/>
          <w:szCs w:val="32"/>
        </w:rPr>
        <w:t>垃圾收集和清扫</w:t>
      </w:r>
      <w:r>
        <w:rPr>
          <w:rFonts w:hint="eastAsia" w:ascii="仿宋_GB2312" w:hAnsi="仿宋" w:eastAsia="仿宋_GB2312" w:cs="仿宋"/>
          <w:bCs/>
          <w:color w:val="000000"/>
          <w:sz w:val="32"/>
          <w:szCs w:val="32"/>
        </w:rPr>
        <w:t>等公务用车保障</w:t>
      </w:r>
      <w:r>
        <w:rPr>
          <w:rFonts w:hint="eastAsia" w:ascii="仿宋_GB2312" w:hAnsi="仿宋" w:eastAsia="仿宋_GB2312" w:cs="仿宋"/>
          <w:color w:val="000000"/>
          <w:sz w:val="32"/>
          <w:szCs w:val="32"/>
        </w:rPr>
        <w:t xml:space="preserve">。 </w:t>
      </w:r>
    </w:p>
    <w:p>
      <w:pPr>
        <w:adjustRightInd w:val="0"/>
        <w:snapToGrid w:val="0"/>
        <w:spacing w:line="560" w:lineRule="exact"/>
        <w:ind w:firstLine="640" w:firstLineChars="200"/>
        <w:rPr>
          <w:rFonts w:ascii="仿宋_GB2312" w:hAnsi="仿宋" w:eastAsia="仿宋_GB2312" w:cs="仿宋"/>
          <w:color w:val="000000"/>
          <w:sz w:val="32"/>
          <w:szCs w:val="32"/>
          <w:highlight w:val="yellow"/>
        </w:rPr>
      </w:pP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.公务接待费支出</w:t>
      </w:r>
      <w:r>
        <w:rPr>
          <w:rFonts w:hint="eastAsia" w:ascii="Times New Roman" w:hAnsi="Times New Roman" w:eastAsia="仿宋_GB2312" w:cs="仿宋"/>
          <w:color w:val="000000"/>
          <w:sz w:val="32"/>
          <w:szCs w:val="32"/>
        </w:rPr>
        <w:t>0</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34</w:t>
      </w:r>
      <w:r>
        <w:rPr>
          <w:rFonts w:hint="eastAsia" w:ascii="仿宋_GB2312" w:hAnsi="仿宋" w:eastAsia="仿宋_GB2312" w:cs="仿宋"/>
          <w:color w:val="000000"/>
          <w:sz w:val="32"/>
          <w:szCs w:val="32"/>
        </w:rPr>
        <w:t>万元，主要用于召开会议、考察调研、学习交流、检查指导、请示汇报等公务活动中按规定接待发生的费用，包括餐饮、住宿、交通等。</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年，榄核镇机关及下属单位发生国内接待</w:t>
      </w:r>
      <w:r>
        <w:rPr>
          <w:rFonts w:hint="eastAsia" w:ascii="Times New Roman" w:hAnsi="Times New Roman" w:eastAsia="仿宋_GB2312" w:cs="仿宋"/>
          <w:color w:val="000000"/>
          <w:sz w:val="32"/>
          <w:szCs w:val="32"/>
        </w:rPr>
        <w:t>三</w:t>
      </w:r>
      <w:r>
        <w:rPr>
          <w:rFonts w:hint="eastAsia" w:ascii="仿宋_GB2312" w:hAnsi="仿宋" w:eastAsia="仿宋_GB2312" w:cs="仿宋"/>
          <w:color w:val="000000"/>
          <w:sz w:val="32"/>
          <w:szCs w:val="32"/>
        </w:rPr>
        <w:t xml:space="preserve">次，接待人数共 </w:t>
      </w:r>
      <w:r>
        <w:rPr>
          <w:rFonts w:hint="eastAsia" w:ascii="Times New Roman" w:hAnsi="Times New Roman" w:eastAsia="仿宋_GB2312" w:cs="仿宋"/>
          <w:color w:val="000000"/>
          <w:sz w:val="32"/>
          <w:szCs w:val="32"/>
        </w:rPr>
        <w:t>21</w:t>
      </w:r>
      <w:r>
        <w:rPr>
          <w:rFonts w:hint="eastAsia" w:ascii="仿宋_GB2312" w:hAnsi="仿宋" w:eastAsia="仿宋_GB2312" w:cs="仿宋"/>
          <w:color w:val="000000"/>
          <w:sz w:val="32"/>
          <w:szCs w:val="32"/>
        </w:rPr>
        <w:t>人，主要为榄核镇教育强镇复评前检查发生的接待支出。</w:t>
      </w:r>
    </w:p>
    <w:p>
      <w:pPr>
        <w:adjustRightInd w:val="0"/>
        <w:snapToGrid w:val="0"/>
        <w:spacing w:line="560" w:lineRule="exact"/>
        <w:ind w:firstLine="640" w:firstLineChars="200"/>
        <w:jc w:val="left"/>
        <w:rPr>
          <w:rFonts w:ascii="楷体" w:hAnsi="楷体" w:eastAsia="楷体" w:cs="仿宋"/>
          <w:color w:val="000000"/>
          <w:sz w:val="32"/>
          <w:szCs w:val="32"/>
        </w:rPr>
      </w:pPr>
      <w:r>
        <w:rPr>
          <w:rFonts w:hint="eastAsia" w:ascii="楷体" w:hAnsi="楷体" w:eastAsia="楷体" w:cs="仿宋"/>
          <w:color w:val="000000"/>
          <w:sz w:val="32"/>
          <w:szCs w:val="32"/>
        </w:rPr>
        <w:t>（三）会议费一般公共预算财政拨款支出情况</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会议费是指会议中按规定开支的交通费、伙食补助费以及文件资料的印刷费、会议场地租用费等。</w:t>
      </w:r>
      <w:r>
        <w:rPr>
          <w:rFonts w:hint="eastAsia" w:ascii="Times New Roman" w:hAnsi="Times New Roman" w:eastAsia="仿宋_GB2312" w:cs="仿宋"/>
          <w:color w:val="000000"/>
          <w:sz w:val="32"/>
          <w:szCs w:val="32"/>
        </w:rPr>
        <w:t>2021</w:t>
      </w:r>
      <w:r>
        <w:rPr>
          <w:rFonts w:hint="eastAsia" w:ascii="仿宋_GB2312" w:hAnsi="仿宋" w:eastAsia="仿宋_GB2312" w:cs="仿宋"/>
          <w:color w:val="000000"/>
          <w:sz w:val="32"/>
          <w:szCs w:val="32"/>
        </w:rPr>
        <w:t>年度会议费决算</w:t>
      </w:r>
      <w:r>
        <w:rPr>
          <w:rFonts w:hint="eastAsia" w:ascii="Times New Roman" w:hAnsi="Times New Roman" w:eastAsia="仿宋_GB2312" w:cs="仿宋"/>
          <w:color w:val="000000"/>
          <w:sz w:val="32"/>
          <w:szCs w:val="32"/>
        </w:rPr>
        <w:t>9</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万元，比上年增加</w:t>
      </w:r>
      <w:r>
        <w:rPr>
          <w:rFonts w:hint="eastAsia" w:ascii="Times New Roman" w:hAnsi="Times New Roman" w:eastAsia="仿宋_GB2312" w:cs="仿宋"/>
          <w:color w:val="000000"/>
          <w:sz w:val="32"/>
          <w:szCs w:val="32"/>
        </w:rPr>
        <w:t>2</w:t>
      </w:r>
      <w:r>
        <w:rPr>
          <w:rFonts w:hint="eastAsia" w:ascii="仿宋_GB2312" w:hAnsi="仿宋" w:eastAsia="仿宋_GB2312" w:cs="仿宋"/>
          <w:color w:val="000000"/>
          <w:sz w:val="32"/>
          <w:szCs w:val="32"/>
        </w:rPr>
        <w:t>.</w:t>
      </w:r>
      <w:r>
        <w:rPr>
          <w:rFonts w:hint="eastAsia" w:ascii="Times New Roman" w:hAnsi="Times New Roman" w:eastAsia="仿宋_GB2312" w:cs="仿宋"/>
          <w:color w:val="000000"/>
          <w:sz w:val="32"/>
          <w:szCs w:val="32"/>
        </w:rPr>
        <w:t>19</w:t>
      </w:r>
      <w:r>
        <w:rPr>
          <w:rFonts w:hint="eastAsia" w:ascii="仿宋_GB2312" w:hAnsi="仿宋" w:eastAsia="仿宋_GB2312" w:cs="仿宋"/>
          <w:color w:val="000000"/>
          <w:sz w:val="32"/>
          <w:szCs w:val="32"/>
        </w:rPr>
        <w:t>万元，增长</w:t>
      </w:r>
      <w:r>
        <w:rPr>
          <w:rFonts w:hint="eastAsia" w:ascii="Times New Roman" w:hAnsi="Times New Roman" w:eastAsia="仿宋_GB2312" w:cs="仿宋"/>
          <w:color w:val="000000"/>
          <w:sz w:val="32"/>
          <w:szCs w:val="32"/>
        </w:rPr>
        <w:t>31.69</w:t>
      </w:r>
      <w:r>
        <w:rPr>
          <w:rFonts w:hint="eastAsia" w:ascii="仿宋_GB2312" w:hAnsi="仿宋" w:eastAsia="仿宋_GB2312" w:cs="仿宋"/>
          <w:color w:val="000000"/>
          <w:sz w:val="32"/>
          <w:szCs w:val="32"/>
        </w:rPr>
        <w:t>%。</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全年开支较大的会议分别是：</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Times New Roman" w:hAnsi="Times New Roman" w:eastAsia="仿宋_GB2312" w:cs="仿宋"/>
          <w:color w:val="000000"/>
          <w:sz w:val="32"/>
          <w:szCs w:val="32"/>
        </w:rPr>
        <w:t>1</w:t>
      </w:r>
      <w:r>
        <w:rPr>
          <w:rFonts w:hint="eastAsia" w:ascii="仿宋_GB2312" w:hAnsi="仿宋" w:eastAsia="仿宋_GB2312" w:cs="仿宋"/>
          <w:color w:val="000000"/>
          <w:sz w:val="32"/>
          <w:szCs w:val="32"/>
        </w:rPr>
        <w:t>.榄核镇第十九届人民代表大会第十一次会</w:t>
      </w:r>
      <w:r>
        <w:rPr>
          <w:rFonts w:hint="eastAsia" w:ascii="仿宋_GB2312" w:hAnsi="仿宋" w:eastAsia="仿宋_GB2312" w:cs="仿宋"/>
          <w:color w:val="000000" w:themeColor="text1"/>
          <w:sz w:val="32"/>
          <w:szCs w:val="32"/>
          <w14:textFill>
            <w14:solidFill>
              <w14:schemeClr w14:val="tx1"/>
            </w14:solidFill>
          </w14:textFill>
        </w:rPr>
        <w:t>议，历时</w:t>
      </w:r>
      <w:r>
        <w:rPr>
          <w:rFonts w:hint="eastAsia" w:ascii="Times New Roman" w:hAnsi="Times New Roman"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天，</w:t>
      </w:r>
      <w:r>
        <w:rPr>
          <w:rFonts w:hint="eastAsia" w:ascii="Times New Roman" w:hAnsi="Times New Roman" w:eastAsia="仿宋_GB2312" w:cs="仿宋"/>
          <w:color w:val="000000" w:themeColor="text1"/>
          <w:sz w:val="32"/>
          <w:szCs w:val="32"/>
          <w14:textFill>
            <w14:solidFill>
              <w14:schemeClr w14:val="tx1"/>
            </w14:solidFill>
          </w14:textFill>
        </w:rPr>
        <w:t>217</w:t>
      </w:r>
      <w:r>
        <w:rPr>
          <w:rFonts w:hint="eastAsia" w:ascii="仿宋_GB2312" w:hAnsi="仿宋" w:eastAsia="仿宋_GB2312" w:cs="仿宋"/>
          <w:color w:val="000000" w:themeColor="text1"/>
          <w:sz w:val="32"/>
          <w:szCs w:val="32"/>
          <w14:textFill>
            <w14:solidFill>
              <w14:schemeClr w14:val="tx1"/>
            </w14:solidFill>
          </w14:textFill>
        </w:rPr>
        <w:t>人参会，支出</w:t>
      </w:r>
      <w:r>
        <w:rPr>
          <w:rFonts w:hint="eastAsia" w:ascii="Times New Roman" w:hAnsi="Times New Roman"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Times New Roman" w:hAnsi="Times New Roman" w:eastAsia="仿宋_GB2312" w:cs="仿宋"/>
          <w:color w:val="000000" w:themeColor="text1"/>
          <w:sz w:val="32"/>
          <w:szCs w:val="32"/>
          <w14:textFill>
            <w14:solidFill>
              <w14:schemeClr w14:val="tx1"/>
            </w14:solidFill>
          </w14:textFill>
        </w:rPr>
        <w:t>06</w:t>
      </w:r>
      <w:r>
        <w:rPr>
          <w:rFonts w:hint="eastAsia" w:ascii="仿宋_GB2312" w:hAnsi="仿宋" w:eastAsia="仿宋_GB2312" w:cs="仿宋"/>
          <w:color w:val="000000" w:themeColor="text1"/>
          <w:sz w:val="32"/>
          <w:szCs w:val="32"/>
          <w14:textFill>
            <w14:solidFill>
              <w14:schemeClr w14:val="tx1"/>
            </w14:solidFill>
          </w14:textFill>
        </w:rPr>
        <w:t>万元，占会议费总支出的</w:t>
      </w:r>
      <w:r>
        <w:rPr>
          <w:rFonts w:hint="eastAsia" w:ascii="Times New Roman" w:hAnsi="Times New Roman" w:eastAsia="仿宋_GB2312" w:cs="仿宋"/>
          <w:color w:val="000000" w:themeColor="text1"/>
          <w:sz w:val="32"/>
          <w:szCs w:val="32"/>
          <w14:textFill>
            <w14:solidFill>
              <w14:schemeClr w14:val="tx1"/>
            </w14:solidFill>
          </w14:textFill>
        </w:rPr>
        <w:t>33.63</w:t>
      </w:r>
      <w:r>
        <w:rPr>
          <w:rFonts w:hint="eastAsia" w:ascii="仿宋_GB2312" w:hAnsi="仿宋" w:eastAsia="仿宋_GB2312" w:cs="仿宋"/>
          <w:color w:val="000000" w:themeColor="text1"/>
          <w:sz w:val="32"/>
          <w:szCs w:val="32"/>
          <w14:textFill>
            <w14:solidFill>
              <w14:schemeClr w14:val="tx1"/>
            </w14:solidFill>
          </w14:textFill>
        </w:rPr>
        <w:t>%，其中：区镇代表交通费</w:t>
      </w:r>
      <w:r>
        <w:rPr>
          <w:rFonts w:hint="eastAsia" w:ascii="Times New Roman" w:hAnsi="Times New Roman"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Times New Roman" w:hAnsi="Times New Roman" w:eastAsia="仿宋_GB2312" w:cs="仿宋"/>
          <w:color w:val="000000" w:themeColor="text1"/>
          <w:sz w:val="32"/>
          <w:szCs w:val="32"/>
          <w14:textFill>
            <w14:solidFill>
              <w14:schemeClr w14:val="tx1"/>
            </w14:solidFill>
          </w14:textFill>
        </w:rPr>
        <w:t>48</w:t>
      </w:r>
      <w:r>
        <w:rPr>
          <w:rFonts w:hint="eastAsia" w:ascii="仿宋_GB2312" w:hAnsi="仿宋" w:eastAsia="仿宋_GB2312" w:cs="仿宋"/>
          <w:color w:val="000000" w:themeColor="text1"/>
          <w:sz w:val="32"/>
          <w:szCs w:val="32"/>
          <w14:textFill>
            <w14:solidFill>
              <w14:schemeClr w14:val="tx1"/>
            </w14:solidFill>
          </w14:textFill>
        </w:rPr>
        <w:t>万元，参会人员核酸检测费用</w:t>
      </w:r>
      <w:r>
        <w:rPr>
          <w:rFonts w:ascii="Times New Roman" w:hAnsi="Times New Roman" w:eastAsia="仿宋_GB2312"/>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13</w:t>
      </w:r>
      <w:r>
        <w:rPr>
          <w:rFonts w:hint="eastAsia" w:ascii="仿宋_GB2312" w:hAnsi="仿宋" w:eastAsia="仿宋_GB2312" w:cs="仿宋"/>
          <w:color w:val="000000" w:themeColor="text1"/>
          <w:sz w:val="32"/>
          <w:szCs w:val="32"/>
          <w14:textFill>
            <w14:solidFill>
              <w14:schemeClr w14:val="tx1"/>
            </w14:solidFill>
          </w14:textFill>
        </w:rPr>
        <w:t>万元，文件资料购买及印刷费</w:t>
      </w:r>
      <w:r>
        <w:rPr>
          <w:rFonts w:hint="eastAsia" w:ascii="Times New Roman" w:hAnsi="Times New Roman" w:eastAsia="仿宋_GB2312" w:cs="仿宋"/>
          <w:color w:val="000000" w:themeColor="text1"/>
          <w:sz w:val="32"/>
          <w:szCs w:val="32"/>
          <w14:textFill>
            <w14:solidFill>
              <w14:schemeClr w14:val="tx1"/>
            </w14:solidFill>
          </w14:textFill>
        </w:rPr>
        <w:t>0</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Times New Roman" w:hAnsi="Times New Roman" w:eastAsia="仿宋_GB2312" w:cs="仿宋"/>
          <w:color w:val="000000" w:themeColor="text1"/>
          <w:sz w:val="32"/>
          <w:szCs w:val="32"/>
          <w14:textFill>
            <w14:solidFill>
              <w14:schemeClr w14:val="tx1"/>
            </w14:solidFill>
          </w14:textFill>
        </w:rPr>
        <w:t>45</w:t>
      </w:r>
      <w:r>
        <w:rPr>
          <w:rFonts w:hint="eastAsia" w:ascii="仿宋_GB2312" w:hAnsi="仿宋" w:eastAsia="仿宋_GB2312" w:cs="仿宋"/>
          <w:color w:val="000000" w:themeColor="text1"/>
          <w:sz w:val="32"/>
          <w:szCs w:val="32"/>
          <w14:textFill>
            <w14:solidFill>
              <w14:schemeClr w14:val="tx1"/>
            </w14:solidFill>
          </w14:textFill>
        </w:rPr>
        <w:t>万元。</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Times New Roman" w:hAnsi="Times New Roman"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.榄核镇第二十届人民代表大会第一次会议，历时</w:t>
      </w:r>
      <w:r>
        <w:rPr>
          <w:rFonts w:hint="eastAsia" w:ascii="Times New Roman" w:hAnsi="Times New Roman"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天，</w:t>
      </w:r>
      <w:r>
        <w:rPr>
          <w:rFonts w:hint="eastAsia" w:ascii="Times New Roman" w:hAnsi="Times New Roman" w:eastAsia="仿宋_GB2312" w:cs="仿宋"/>
          <w:color w:val="000000" w:themeColor="text1"/>
          <w:sz w:val="32"/>
          <w:szCs w:val="32"/>
          <w14:textFill>
            <w14:solidFill>
              <w14:schemeClr w14:val="tx1"/>
            </w14:solidFill>
          </w14:textFill>
        </w:rPr>
        <w:t>180</w:t>
      </w:r>
      <w:r>
        <w:rPr>
          <w:rFonts w:hint="eastAsia" w:ascii="仿宋_GB2312" w:hAnsi="仿宋" w:eastAsia="仿宋_GB2312" w:cs="仿宋"/>
          <w:color w:val="000000" w:themeColor="text1"/>
          <w:sz w:val="32"/>
          <w:szCs w:val="32"/>
          <w14:textFill>
            <w14:solidFill>
              <w14:schemeClr w14:val="tx1"/>
            </w14:solidFill>
          </w14:textFill>
        </w:rPr>
        <w:t>人参会，支出</w:t>
      </w:r>
      <w:r>
        <w:rPr>
          <w:rFonts w:hint="eastAsia" w:ascii="Times New Roman" w:hAnsi="Times New Roman" w:eastAsia="仿宋_GB2312" w:cs="仿宋"/>
          <w:color w:val="000000" w:themeColor="text1"/>
          <w:sz w:val="32"/>
          <w:szCs w:val="32"/>
          <w14:textFill>
            <w14:solidFill>
              <w14:schemeClr w14:val="tx1"/>
            </w14:solidFill>
          </w14:textFill>
        </w:rPr>
        <w:t>4.9</w:t>
      </w:r>
      <w:r>
        <w:rPr>
          <w:rFonts w:hint="eastAsia" w:ascii="仿宋_GB2312" w:hAnsi="仿宋" w:eastAsia="仿宋_GB2312" w:cs="仿宋"/>
          <w:color w:val="000000" w:themeColor="text1"/>
          <w:sz w:val="32"/>
          <w:szCs w:val="32"/>
          <w14:textFill>
            <w14:solidFill>
              <w14:schemeClr w14:val="tx1"/>
            </w14:solidFill>
          </w14:textFill>
        </w:rPr>
        <w:t>万元，占会议费总支出的</w:t>
      </w:r>
      <w:r>
        <w:rPr>
          <w:rFonts w:hint="eastAsia" w:ascii="Times New Roman" w:hAnsi="Times New Roman" w:eastAsia="仿宋_GB2312" w:cs="仿宋"/>
          <w:color w:val="000000" w:themeColor="text1"/>
          <w:sz w:val="32"/>
          <w:szCs w:val="32"/>
          <w14:textFill>
            <w14:solidFill>
              <w14:schemeClr w14:val="tx1"/>
            </w14:solidFill>
          </w14:textFill>
        </w:rPr>
        <w:t>53.85</w:t>
      </w:r>
      <w:r>
        <w:rPr>
          <w:rFonts w:hint="eastAsia" w:ascii="仿宋_GB2312" w:hAnsi="仿宋" w:eastAsia="仿宋_GB2312" w:cs="仿宋"/>
          <w:color w:val="000000" w:themeColor="text1"/>
          <w:sz w:val="32"/>
          <w:szCs w:val="32"/>
          <w14:textFill>
            <w14:solidFill>
              <w14:schemeClr w14:val="tx1"/>
            </w14:solidFill>
          </w14:textFill>
        </w:rPr>
        <w:t>%，其中：区镇代表交通费</w:t>
      </w:r>
      <w:r>
        <w:rPr>
          <w:rFonts w:hint="eastAsia" w:ascii="Times New Roman" w:hAnsi="Times New Roman"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Times New Roman" w:hAnsi="Times New Roman" w:eastAsia="仿宋_GB2312" w:cs="仿宋"/>
          <w:color w:val="000000" w:themeColor="text1"/>
          <w:sz w:val="32"/>
          <w:szCs w:val="32"/>
          <w14:textFill>
            <w14:solidFill>
              <w14:schemeClr w14:val="tx1"/>
            </w14:solidFill>
          </w14:textFill>
        </w:rPr>
        <w:t>76</w:t>
      </w:r>
      <w:r>
        <w:rPr>
          <w:rFonts w:hint="eastAsia" w:ascii="仿宋_GB2312" w:hAnsi="仿宋" w:eastAsia="仿宋_GB2312" w:cs="仿宋"/>
          <w:color w:val="000000" w:themeColor="text1"/>
          <w:sz w:val="32"/>
          <w:szCs w:val="32"/>
          <w14:textFill>
            <w14:solidFill>
              <w14:schemeClr w14:val="tx1"/>
            </w14:solidFill>
          </w14:textFill>
        </w:rPr>
        <w:t>万元，参会人员核酸检测费用</w:t>
      </w:r>
      <w:r>
        <w:rPr>
          <w:rFonts w:ascii="Times New Roman" w:hAnsi="Times New Roman" w:eastAsia="仿宋_GB2312"/>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万元，会议餐费</w:t>
      </w:r>
      <w:r>
        <w:rPr>
          <w:rFonts w:hint="eastAsia" w:ascii="Times New Roman" w:hAnsi="Times New Roman"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Times New Roman" w:hAnsi="Times New Roman" w:eastAsia="仿宋_GB2312" w:cs="仿宋"/>
          <w:color w:val="000000" w:themeColor="text1"/>
          <w:sz w:val="32"/>
          <w:szCs w:val="32"/>
          <w14:textFill>
            <w14:solidFill>
              <w14:schemeClr w14:val="tx1"/>
            </w14:solidFill>
          </w14:textFill>
        </w:rPr>
        <w:t>80</w:t>
      </w:r>
      <w:r>
        <w:rPr>
          <w:rFonts w:hint="eastAsia" w:ascii="仿宋_GB2312" w:hAnsi="仿宋" w:eastAsia="仿宋_GB2312" w:cs="仿宋"/>
          <w:color w:val="000000" w:themeColor="text1"/>
          <w:sz w:val="32"/>
          <w:szCs w:val="32"/>
          <w14:textFill>
            <w14:solidFill>
              <w14:schemeClr w14:val="tx1"/>
            </w14:solidFill>
          </w14:textFill>
        </w:rPr>
        <w:t>万元。</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各位代表、同志们，</w:t>
      </w:r>
      <w:r>
        <w:rPr>
          <w:rFonts w:ascii="Times New Roman" w:hAnsi="Times New Roman" w:eastAsia="仿宋_GB2312"/>
          <w:color w:val="000000" w:themeColor="text1"/>
          <w:sz w:val="32"/>
          <w:szCs w:val="32"/>
          <w14:textFill>
            <w14:solidFill>
              <w14:schemeClr w14:val="tx1"/>
            </w14:solidFill>
          </w14:textFill>
        </w:rPr>
        <w:t>2021</w:t>
      </w:r>
      <w:r>
        <w:rPr>
          <w:rFonts w:hint="eastAsia" w:ascii="仿宋_GB2312" w:hAnsi="仿宋" w:eastAsia="仿宋_GB2312" w:cs="仿宋"/>
          <w:color w:val="000000" w:themeColor="text1"/>
          <w:sz w:val="32"/>
          <w:szCs w:val="32"/>
          <w14:textFill>
            <w14:solidFill>
              <w14:schemeClr w14:val="tx1"/>
            </w14:solidFill>
          </w14:textFill>
        </w:rPr>
        <w:t>年，我们以习近平新时代中国特色社会主义思想为指导，全面贯彻党的十九大和十九届历次全会精神，认真落实党中央决策部署和省、市、区有关工作要求，完整、准确、全面贯彻新发展理念，统筹疫情防控和经济社会发展，积极的财政政策提质增效、更可持续，压减一般性支出，加强各项民生支出保障，扎实做好“六稳”、“六保”工作，经济保持较好发展态势，决算情况总体良好。</w:t>
      </w:r>
      <w:r>
        <w:rPr>
          <w:rFonts w:hint="eastAsia" w:ascii="Times New Roman" w:hAnsi="Times New Roman" w:eastAsia="仿宋_GB2312"/>
          <w:color w:val="000000" w:themeColor="text1"/>
          <w:sz w:val="32"/>
          <w:szCs w:val="32"/>
          <w14:textFill>
            <w14:solidFill>
              <w14:schemeClr w14:val="tx1"/>
            </w14:solidFill>
          </w14:textFill>
        </w:rPr>
        <w:t>2022</w:t>
      </w:r>
      <w:r>
        <w:rPr>
          <w:rFonts w:hint="eastAsia" w:ascii="仿宋_GB2312" w:hAnsi="仿宋" w:eastAsia="仿宋_GB2312" w:cs="仿宋"/>
          <w:color w:val="000000" w:themeColor="text1"/>
          <w:sz w:val="32"/>
          <w:szCs w:val="32"/>
          <w14:textFill>
            <w14:solidFill>
              <w14:schemeClr w14:val="tx1"/>
            </w14:solidFill>
          </w14:textFill>
        </w:rPr>
        <w:t>年，我们将在区委区政府和镇党委的坚强领导下，同心协力，踔厉奋发，全面贯彻落实中央经济工作会议精神，依法依规做好财政管理工作，为统筹推进疫情防控与榄核镇经济社会发展工作贡献更大力量，以实际行动迎接党的二十大胜利召开。</w:t>
      </w:r>
    </w:p>
    <w:sectPr>
      <w:footerReference r:id="rId3" w:type="default"/>
      <w:pgSz w:w="11906" w:h="16838"/>
      <w:pgMar w:top="1985"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DYwZmNhN2U2ZTM2MDQ2MzlhY2IyYWU1Y2Q2MWEifQ=="/>
  </w:docVars>
  <w:rsids>
    <w:rsidRoot w:val="00837A22"/>
    <w:rsid w:val="0001160D"/>
    <w:rsid w:val="00011774"/>
    <w:rsid w:val="00012CC4"/>
    <w:rsid w:val="00023358"/>
    <w:rsid w:val="00042BFD"/>
    <w:rsid w:val="00054701"/>
    <w:rsid w:val="00062F01"/>
    <w:rsid w:val="00064BC4"/>
    <w:rsid w:val="00065746"/>
    <w:rsid w:val="00067B1C"/>
    <w:rsid w:val="000708DA"/>
    <w:rsid w:val="000A0FB3"/>
    <w:rsid w:val="000B2EDD"/>
    <w:rsid w:val="000B5128"/>
    <w:rsid w:val="000C1A2A"/>
    <w:rsid w:val="000C7398"/>
    <w:rsid w:val="000D7D5C"/>
    <w:rsid w:val="000D7DB4"/>
    <w:rsid w:val="000E7921"/>
    <w:rsid w:val="000F11B7"/>
    <w:rsid w:val="000F1681"/>
    <w:rsid w:val="000F3DB1"/>
    <w:rsid w:val="001110CE"/>
    <w:rsid w:val="00125861"/>
    <w:rsid w:val="0013162A"/>
    <w:rsid w:val="00143222"/>
    <w:rsid w:val="00156E33"/>
    <w:rsid w:val="0017062D"/>
    <w:rsid w:val="00171391"/>
    <w:rsid w:val="001719BE"/>
    <w:rsid w:val="00174164"/>
    <w:rsid w:val="00182C5D"/>
    <w:rsid w:val="00182CCB"/>
    <w:rsid w:val="0019541A"/>
    <w:rsid w:val="00197734"/>
    <w:rsid w:val="001A03AC"/>
    <w:rsid w:val="001B3C64"/>
    <w:rsid w:val="001C0ABA"/>
    <w:rsid w:val="001C0FC3"/>
    <w:rsid w:val="001C29FA"/>
    <w:rsid w:val="001E43CA"/>
    <w:rsid w:val="001E4F84"/>
    <w:rsid w:val="001E5775"/>
    <w:rsid w:val="00211182"/>
    <w:rsid w:val="00215E2E"/>
    <w:rsid w:val="00217649"/>
    <w:rsid w:val="002211C9"/>
    <w:rsid w:val="00226339"/>
    <w:rsid w:val="00232EF8"/>
    <w:rsid w:val="002334C2"/>
    <w:rsid w:val="0024242B"/>
    <w:rsid w:val="00242DD9"/>
    <w:rsid w:val="0025031F"/>
    <w:rsid w:val="00260ADB"/>
    <w:rsid w:val="002622E2"/>
    <w:rsid w:val="002629D6"/>
    <w:rsid w:val="00270A97"/>
    <w:rsid w:val="00271A82"/>
    <w:rsid w:val="002A6F8F"/>
    <w:rsid w:val="002B1F60"/>
    <w:rsid w:val="002D6ABB"/>
    <w:rsid w:val="002E2114"/>
    <w:rsid w:val="002E4D73"/>
    <w:rsid w:val="002E5694"/>
    <w:rsid w:val="002E5C8A"/>
    <w:rsid w:val="002E7F4E"/>
    <w:rsid w:val="00306E50"/>
    <w:rsid w:val="0031181E"/>
    <w:rsid w:val="00313E86"/>
    <w:rsid w:val="0033169B"/>
    <w:rsid w:val="00334573"/>
    <w:rsid w:val="00334BEE"/>
    <w:rsid w:val="00335EFC"/>
    <w:rsid w:val="00353458"/>
    <w:rsid w:val="003566D7"/>
    <w:rsid w:val="00360F61"/>
    <w:rsid w:val="00371494"/>
    <w:rsid w:val="00372659"/>
    <w:rsid w:val="00373DCF"/>
    <w:rsid w:val="00374CB6"/>
    <w:rsid w:val="003764D7"/>
    <w:rsid w:val="003806F4"/>
    <w:rsid w:val="00380E15"/>
    <w:rsid w:val="00380ECE"/>
    <w:rsid w:val="00381975"/>
    <w:rsid w:val="00381B8E"/>
    <w:rsid w:val="00385095"/>
    <w:rsid w:val="003874EE"/>
    <w:rsid w:val="003A34F8"/>
    <w:rsid w:val="003A5FB8"/>
    <w:rsid w:val="003B0027"/>
    <w:rsid w:val="003B2A3B"/>
    <w:rsid w:val="003B333A"/>
    <w:rsid w:val="003B3DF4"/>
    <w:rsid w:val="003B575A"/>
    <w:rsid w:val="003C2225"/>
    <w:rsid w:val="003D0509"/>
    <w:rsid w:val="003D0E66"/>
    <w:rsid w:val="003D30C5"/>
    <w:rsid w:val="003D3938"/>
    <w:rsid w:val="003D6505"/>
    <w:rsid w:val="003D689D"/>
    <w:rsid w:val="003D7D4B"/>
    <w:rsid w:val="003E68C6"/>
    <w:rsid w:val="003F30E7"/>
    <w:rsid w:val="00407299"/>
    <w:rsid w:val="00412FD0"/>
    <w:rsid w:val="0041521B"/>
    <w:rsid w:val="004211CB"/>
    <w:rsid w:val="004250E8"/>
    <w:rsid w:val="004269DE"/>
    <w:rsid w:val="00433F17"/>
    <w:rsid w:val="004344F9"/>
    <w:rsid w:val="00442CDC"/>
    <w:rsid w:val="0044375C"/>
    <w:rsid w:val="00444E0B"/>
    <w:rsid w:val="00454887"/>
    <w:rsid w:val="00464B72"/>
    <w:rsid w:val="00465752"/>
    <w:rsid w:val="004679C9"/>
    <w:rsid w:val="004769AE"/>
    <w:rsid w:val="00484488"/>
    <w:rsid w:val="004A1E10"/>
    <w:rsid w:val="004A2775"/>
    <w:rsid w:val="004A3C65"/>
    <w:rsid w:val="004C6E53"/>
    <w:rsid w:val="004D17BA"/>
    <w:rsid w:val="004D5DAA"/>
    <w:rsid w:val="004E5114"/>
    <w:rsid w:val="004E706B"/>
    <w:rsid w:val="004F3B14"/>
    <w:rsid w:val="004F64CE"/>
    <w:rsid w:val="00520C27"/>
    <w:rsid w:val="005332CB"/>
    <w:rsid w:val="0053755B"/>
    <w:rsid w:val="00545E83"/>
    <w:rsid w:val="005520DB"/>
    <w:rsid w:val="005656F0"/>
    <w:rsid w:val="0057153B"/>
    <w:rsid w:val="00576402"/>
    <w:rsid w:val="00583D36"/>
    <w:rsid w:val="00591065"/>
    <w:rsid w:val="00595AD0"/>
    <w:rsid w:val="005A1386"/>
    <w:rsid w:val="005A5CF2"/>
    <w:rsid w:val="005A6940"/>
    <w:rsid w:val="005B0191"/>
    <w:rsid w:val="005B180D"/>
    <w:rsid w:val="005C1620"/>
    <w:rsid w:val="005C3F0F"/>
    <w:rsid w:val="005C4175"/>
    <w:rsid w:val="005C46EA"/>
    <w:rsid w:val="005C5D2A"/>
    <w:rsid w:val="005D6840"/>
    <w:rsid w:val="005E157B"/>
    <w:rsid w:val="005E431B"/>
    <w:rsid w:val="005E58F6"/>
    <w:rsid w:val="005F0AE4"/>
    <w:rsid w:val="006015B7"/>
    <w:rsid w:val="0061464A"/>
    <w:rsid w:val="006204C5"/>
    <w:rsid w:val="00627353"/>
    <w:rsid w:val="006277AB"/>
    <w:rsid w:val="0063093E"/>
    <w:rsid w:val="00631D56"/>
    <w:rsid w:val="006470FB"/>
    <w:rsid w:val="006506E7"/>
    <w:rsid w:val="0065678C"/>
    <w:rsid w:val="006613B5"/>
    <w:rsid w:val="006615B9"/>
    <w:rsid w:val="0066183E"/>
    <w:rsid w:val="00664340"/>
    <w:rsid w:val="00665015"/>
    <w:rsid w:val="00665B05"/>
    <w:rsid w:val="00671F6F"/>
    <w:rsid w:val="0067247E"/>
    <w:rsid w:val="0067394B"/>
    <w:rsid w:val="006753D8"/>
    <w:rsid w:val="00675A26"/>
    <w:rsid w:val="006829E3"/>
    <w:rsid w:val="00682B5F"/>
    <w:rsid w:val="0068644E"/>
    <w:rsid w:val="0069042B"/>
    <w:rsid w:val="00691302"/>
    <w:rsid w:val="006B3F28"/>
    <w:rsid w:val="006B5BA3"/>
    <w:rsid w:val="006E400C"/>
    <w:rsid w:val="006E5C9C"/>
    <w:rsid w:val="006E602A"/>
    <w:rsid w:val="00702680"/>
    <w:rsid w:val="00703609"/>
    <w:rsid w:val="00704A6A"/>
    <w:rsid w:val="00716354"/>
    <w:rsid w:val="0071694A"/>
    <w:rsid w:val="00720509"/>
    <w:rsid w:val="00731901"/>
    <w:rsid w:val="007346D1"/>
    <w:rsid w:val="00735A69"/>
    <w:rsid w:val="00740CA1"/>
    <w:rsid w:val="0075157B"/>
    <w:rsid w:val="007517AF"/>
    <w:rsid w:val="00762323"/>
    <w:rsid w:val="007708A4"/>
    <w:rsid w:val="00780D7C"/>
    <w:rsid w:val="00792719"/>
    <w:rsid w:val="007933FB"/>
    <w:rsid w:val="007A3AD6"/>
    <w:rsid w:val="007B1711"/>
    <w:rsid w:val="007B2CC7"/>
    <w:rsid w:val="007D2A96"/>
    <w:rsid w:val="007D3F5E"/>
    <w:rsid w:val="007D5DC4"/>
    <w:rsid w:val="007D5E38"/>
    <w:rsid w:val="007D72A8"/>
    <w:rsid w:val="007E20CF"/>
    <w:rsid w:val="007E53A6"/>
    <w:rsid w:val="007F2158"/>
    <w:rsid w:val="007F6E79"/>
    <w:rsid w:val="00801499"/>
    <w:rsid w:val="0080269D"/>
    <w:rsid w:val="00803768"/>
    <w:rsid w:val="00812108"/>
    <w:rsid w:val="008139AE"/>
    <w:rsid w:val="008141AD"/>
    <w:rsid w:val="00837A22"/>
    <w:rsid w:val="00866547"/>
    <w:rsid w:val="008748A6"/>
    <w:rsid w:val="00875584"/>
    <w:rsid w:val="00876B39"/>
    <w:rsid w:val="008814B5"/>
    <w:rsid w:val="00887996"/>
    <w:rsid w:val="008A64A8"/>
    <w:rsid w:val="008B4983"/>
    <w:rsid w:val="008B4D55"/>
    <w:rsid w:val="008E2A2A"/>
    <w:rsid w:val="008E317B"/>
    <w:rsid w:val="008F152B"/>
    <w:rsid w:val="008F5F3B"/>
    <w:rsid w:val="00900576"/>
    <w:rsid w:val="0090615C"/>
    <w:rsid w:val="00907879"/>
    <w:rsid w:val="00911121"/>
    <w:rsid w:val="0091228A"/>
    <w:rsid w:val="00913312"/>
    <w:rsid w:val="009139A1"/>
    <w:rsid w:val="00913C65"/>
    <w:rsid w:val="00913C74"/>
    <w:rsid w:val="0091740F"/>
    <w:rsid w:val="00917DB6"/>
    <w:rsid w:val="00923C1D"/>
    <w:rsid w:val="00925B0F"/>
    <w:rsid w:val="0093508E"/>
    <w:rsid w:val="00936891"/>
    <w:rsid w:val="00937FA1"/>
    <w:rsid w:val="00943DA0"/>
    <w:rsid w:val="00956BB3"/>
    <w:rsid w:val="00966C32"/>
    <w:rsid w:val="00971CC8"/>
    <w:rsid w:val="00975DB3"/>
    <w:rsid w:val="00977663"/>
    <w:rsid w:val="0098072E"/>
    <w:rsid w:val="00997B60"/>
    <w:rsid w:val="009A10CF"/>
    <w:rsid w:val="009A1D29"/>
    <w:rsid w:val="009A2608"/>
    <w:rsid w:val="009A31AC"/>
    <w:rsid w:val="009B31C9"/>
    <w:rsid w:val="009B4743"/>
    <w:rsid w:val="009C2837"/>
    <w:rsid w:val="009C5A2E"/>
    <w:rsid w:val="009D67E4"/>
    <w:rsid w:val="009D6932"/>
    <w:rsid w:val="00A01DE1"/>
    <w:rsid w:val="00A02034"/>
    <w:rsid w:val="00A07B08"/>
    <w:rsid w:val="00A2312D"/>
    <w:rsid w:val="00A241C3"/>
    <w:rsid w:val="00A369B3"/>
    <w:rsid w:val="00A6633E"/>
    <w:rsid w:val="00A72395"/>
    <w:rsid w:val="00A72A8C"/>
    <w:rsid w:val="00A76908"/>
    <w:rsid w:val="00A87E48"/>
    <w:rsid w:val="00A93455"/>
    <w:rsid w:val="00A943B6"/>
    <w:rsid w:val="00A95299"/>
    <w:rsid w:val="00A954CB"/>
    <w:rsid w:val="00A95EDA"/>
    <w:rsid w:val="00AA156F"/>
    <w:rsid w:val="00AA75AC"/>
    <w:rsid w:val="00AB1F87"/>
    <w:rsid w:val="00AC1034"/>
    <w:rsid w:val="00AC4ABB"/>
    <w:rsid w:val="00AC4CEF"/>
    <w:rsid w:val="00AC7710"/>
    <w:rsid w:val="00AD1437"/>
    <w:rsid w:val="00AE23BD"/>
    <w:rsid w:val="00AE5762"/>
    <w:rsid w:val="00AF2A06"/>
    <w:rsid w:val="00AF2B2C"/>
    <w:rsid w:val="00AF32D7"/>
    <w:rsid w:val="00AF57DF"/>
    <w:rsid w:val="00B02AA8"/>
    <w:rsid w:val="00B1644E"/>
    <w:rsid w:val="00B17555"/>
    <w:rsid w:val="00B2119F"/>
    <w:rsid w:val="00B346DC"/>
    <w:rsid w:val="00B43823"/>
    <w:rsid w:val="00B47E81"/>
    <w:rsid w:val="00B755A7"/>
    <w:rsid w:val="00B76F07"/>
    <w:rsid w:val="00B8350B"/>
    <w:rsid w:val="00B93860"/>
    <w:rsid w:val="00BC429A"/>
    <w:rsid w:val="00BC5D59"/>
    <w:rsid w:val="00BD1A3D"/>
    <w:rsid w:val="00BD7852"/>
    <w:rsid w:val="00BE0AFD"/>
    <w:rsid w:val="00BE7485"/>
    <w:rsid w:val="00BF1D9A"/>
    <w:rsid w:val="00BF3104"/>
    <w:rsid w:val="00BF45D7"/>
    <w:rsid w:val="00BF5665"/>
    <w:rsid w:val="00C05A57"/>
    <w:rsid w:val="00C06713"/>
    <w:rsid w:val="00C12A84"/>
    <w:rsid w:val="00C17EB4"/>
    <w:rsid w:val="00C240B7"/>
    <w:rsid w:val="00C4377D"/>
    <w:rsid w:val="00C51C78"/>
    <w:rsid w:val="00C5698B"/>
    <w:rsid w:val="00C6095A"/>
    <w:rsid w:val="00C64376"/>
    <w:rsid w:val="00C64FFD"/>
    <w:rsid w:val="00C7262E"/>
    <w:rsid w:val="00C75936"/>
    <w:rsid w:val="00C77EC4"/>
    <w:rsid w:val="00C818BD"/>
    <w:rsid w:val="00C82A9B"/>
    <w:rsid w:val="00C846D4"/>
    <w:rsid w:val="00C862D2"/>
    <w:rsid w:val="00C979F9"/>
    <w:rsid w:val="00CA5D0F"/>
    <w:rsid w:val="00CA69CB"/>
    <w:rsid w:val="00CA6B79"/>
    <w:rsid w:val="00CB01E2"/>
    <w:rsid w:val="00CB377A"/>
    <w:rsid w:val="00CC283D"/>
    <w:rsid w:val="00CD1B89"/>
    <w:rsid w:val="00CD6F36"/>
    <w:rsid w:val="00CE1C95"/>
    <w:rsid w:val="00CE3D66"/>
    <w:rsid w:val="00CE50C9"/>
    <w:rsid w:val="00CE50CE"/>
    <w:rsid w:val="00CF53F4"/>
    <w:rsid w:val="00D00247"/>
    <w:rsid w:val="00D13848"/>
    <w:rsid w:val="00D26469"/>
    <w:rsid w:val="00D33477"/>
    <w:rsid w:val="00D406FC"/>
    <w:rsid w:val="00D42CD2"/>
    <w:rsid w:val="00D458BD"/>
    <w:rsid w:val="00D464E3"/>
    <w:rsid w:val="00D54533"/>
    <w:rsid w:val="00D578E1"/>
    <w:rsid w:val="00D60B6F"/>
    <w:rsid w:val="00D63312"/>
    <w:rsid w:val="00D6346D"/>
    <w:rsid w:val="00D644FB"/>
    <w:rsid w:val="00D7216C"/>
    <w:rsid w:val="00D72BCF"/>
    <w:rsid w:val="00D745D2"/>
    <w:rsid w:val="00D86F3C"/>
    <w:rsid w:val="00D916AB"/>
    <w:rsid w:val="00D932AE"/>
    <w:rsid w:val="00D973F1"/>
    <w:rsid w:val="00D97584"/>
    <w:rsid w:val="00DA4B2C"/>
    <w:rsid w:val="00DC4607"/>
    <w:rsid w:val="00DC6280"/>
    <w:rsid w:val="00DD20EB"/>
    <w:rsid w:val="00DD2A46"/>
    <w:rsid w:val="00DD5302"/>
    <w:rsid w:val="00DE4CB3"/>
    <w:rsid w:val="00DE682F"/>
    <w:rsid w:val="00DF30A3"/>
    <w:rsid w:val="00DF75C7"/>
    <w:rsid w:val="00E03E8F"/>
    <w:rsid w:val="00E07615"/>
    <w:rsid w:val="00E169B4"/>
    <w:rsid w:val="00E25F0F"/>
    <w:rsid w:val="00E32111"/>
    <w:rsid w:val="00E360D4"/>
    <w:rsid w:val="00E375DD"/>
    <w:rsid w:val="00E5413E"/>
    <w:rsid w:val="00E55816"/>
    <w:rsid w:val="00E61A97"/>
    <w:rsid w:val="00E61CC6"/>
    <w:rsid w:val="00E62360"/>
    <w:rsid w:val="00E6248B"/>
    <w:rsid w:val="00E63D9D"/>
    <w:rsid w:val="00E77240"/>
    <w:rsid w:val="00E77DC6"/>
    <w:rsid w:val="00E80A2E"/>
    <w:rsid w:val="00E81C7A"/>
    <w:rsid w:val="00E914C5"/>
    <w:rsid w:val="00E91501"/>
    <w:rsid w:val="00E91772"/>
    <w:rsid w:val="00E918B4"/>
    <w:rsid w:val="00E91922"/>
    <w:rsid w:val="00E939A9"/>
    <w:rsid w:val="00E97AB1"/>
    <w:rsid w:val="00EB5280"/>
    <w:rsid w:val="00EB758F"/>
    <w:rsid w:val="00EB79EB"/>
    <w:rsid w:val="00EE1AF5"/>
    <w:rsid w:val="00EE2B73"/>
    <w:rsid w:val="00EE5144"/>
    <w:rsid w:val="00EF661F"/>
    <w:rsid w:val="00EF70A8"/>
    <w:rsid w:val="00F00928"/>
    <w:rsid w:val="00F04DD5"/>
    <w:rsid w:val="00F06068"/>
    <w:rsid w:val="00F07237"/>
    <w:rsid w:val="00F1132D"/>
    <w:rsid w:val="00F179DA"/>
    <w:rsid w:val="00F201CE"/>
    <w:rsid w:val="00F2053A"/>
    <w:rsid w:val="00F2624D"/>
    <w:rsid w:val="00F266BE"/>
    <w:rsid w:val="00F34617"/>
    <w:rsid w:val="00F34E72"/>
    <w:rsid w:val="00F5228A"/>
    <w:rsid w:val="00F6066B"/>
    <w:rsid w:val="00F61D92"/>
    <w:rsid w:val="00F63BFA"/>
    <w:rsid w:val="00F87F7D"/>
    <w:rsid w:val="00F919A4"/>
    <w:rsid w:val="00FA04BB"/>
    <w:rsid w:val="00FA7573"/>
    <w:rsid w:val="00FB1859"/>
    <w:rsid w:val="00FB59C9"/>
    <w:rsid w:val="00FC1E55"/>
    <w:rsid w:val="00FE25F5"/>
    <w:rsid w:val="00FE26BA"/>
    <w:rsid w:val="00FE53A3"/>
    <w:rsid w:val="00FE5800"/>
    <w:rsid w:val="00FE74BC"/>
    <w:rsid w:val="00FF5F9D"/>
    <w:rsid w:val="02FF7BF3"/>
    <w:rsid w:val="04025BED"/>
    <w:rsid w:val="04194CE4"/>
    <w:rsid w:val="04D37589"/>
    <w:rsid w:val="056106F1"/>
    <w:rsid w:val="05A21435"/>
    <w:rsid w:val="06113EC5"/>
    <w:rsid w:val="065E05D8"/>
    <w:rsid w:val="06BF0EC6"/>
    <w:rsid w:val="06D25D4A"/>
    <w:rsid w:val="088C3CD7"/>
    <w:rsid w:val="08BD6586"/>
    <w:rsid w:val="09410F65"/>
    <w:rsid w:val="096D58B6"/>
    <w:rsid w:val="09A3577C"/>
    <w:rsid w:val="0BBA0B5B"/>
    <w:rsid w:val="0D5D3E94"/>
    <w:rsid w:val="0DEE2D3E"/>
    <w:rsid w:val="0FAD1102"/>
    <w:rsid w:val="0FF539B4"/>
    <w:rsid w:val="11733C86"/>
    <w:rsid w:val="118C2F9A"/>
    <w:rsid w:val="12AA7B7B"/>
    <w:rsid w:val="13F101A8"/>
    <w:rsid w:val="148135C9"/>
    <w:rsid w:val="14BC02A6"/>
    <w:rsid w:val="15C54CCC"/>
    <w:rsid w:val="162437A1"/>
    <w:rsid w:val="1653052A"/>
    <w:rsid w:val="16667AC6"/>
    <w:rsid w:val="186407CC"/>
    <w:rsid w:val="18746FA2"/>
    <w:rsid w:val="18EE0096"/>
    <w:rsid w:val="19577AC8"/>
    <w:rsid w:val="1B4B0A6B"/>
    <w:rsid w:val="1CF77E61"/>
    <w:rsid w:val="1E2D340E"/>
    <w:rsid w:val="1EA06BBB"/>
    <w:rsid w:val="1EEC5078"/>
    <w:rsid w:val="1F707A57"/>
    <w:rsid w:val="1F8471AA"/>
    <w:rsid w:val="208D63E6"/>
    <w:rsid w:val="21BF6A73"/>
    <w:rsid w:val="21DE339D"/>
    <w:rsid w:val="222C235B"/>
    <w:rsid w:val="22E0696F"/>
    <w:rsid w:val="231921B3"/>
    <w:rsid w:val="23671171"/>
    <w:rsid w:val="24FF6E4D"/>
    <w:rsid w:val="2584425C"/>
    <w:rsid w:val="260F5CC5"/>
    <w:rsid w:val="262F05D3"/>
    <w:rsid w:val="27D36DD5"/>
    <w:rsid w:val="282B4E63"/>
    <w:rsid w:val="28732366"/>
    <w:rsid w:val="287F62EC"/>
    <w:rsid w:val="28C50E13"/>
    <w:rsid w:val="29FF0355"/>
    <w:rsid w:val="2C4E1120"/>
    <w:rsid w:val="2C8E3C12"/>
    <w:rsid w:val="2CC66F08"/>
    <w:rsid w:val="2D46629B"/>
    <w:rsid w:val="2D7626DC"/>
    <w:rsid w:val="2D7D7F0E"/>
    <w:rsid w:val="31353642"/>
    <w:rsid w:val="3138414C"/>
    <w:rsid w:val="31605B7D"/>
    <w:rsid w:val="31EA79EF"/>
    <w:rsid w:val="321E77E6"/>
    <w:rsid w:val="326E6078"/>
    <w:rsid w:val="32BA750F"/>
    <w:rsid w:val="32E7767F"/>
    <w:rsid w:val="355552CD"/>
    <w:rsid w:val="35DC178E"/>
    <w:rsid w:val="3768578B"/>
    <w:rsid w:val="39F96B6F"/>
    <w:rsid w:val="3A40479E"/>
    <w:rsid w:val="3A52002D"/>
    <w:rsid w:val="3A780245"/>
    <w:rsid w:val="3BF07AFD"/>
    <w:rsid w:val="3BFA097C"/>
    <w:rsid w:val="3CB054DF"/>
    <w:rsid w:val="3D91791E"/>
    <w:rsid w:val="3E377C66"/>
    <w:rsid w:val="3EEC6CA2"/>
    <w:rsid w:val="3FFA719D"/>
    <w:rsid w:val="40152228"/>
    <w:rsid w:val="404133EF"/>
    <w:rsid w:val="411C75E7"/>
    <w:rsid w:val="414F10C3"/>
    <w:rsid w:val="41E40104"/>
    <w:rsid w:val="42C9239E"/>
    <w:rsid w:val="42EF6D61"/>
    <w:rsid w:val="4318329C"/>
    <w:rsid w:val="435C3CCA"/>
    <w:rsid w:val="439671DC"/>
    <w:rsid w:val="44135D25"/>
    <w:rsid w:val="44E16B7D"/>
    <w:rsid w:val="44F468B0"/>
    <w:rsid w:val="456450B8"/>
    <w:rsid w:val="45AF4EFF"/>
    <w:rsid w:val="47FB1D04"/>
    <w:rsid w:val="4851401A"/>
    <w:rsid w:val="48BA1BBF"/>
    <w:rsid w:val="494C6317"/>
    <w:rsid w:val="4AF8077D"/>
    <w:rsid w:val="4B2E386B"/>
    <w:rsid w:val="4B654643"/>
    <w:rsid w:val="4B8244EA"/>
    <w:rsid w:val="4C4A325A"/>
    <w:rsid w:val="4C83676C"/>
    <w:rsid w:val="4E4A5793"/>
    <w:rsid w:val="4EE5726A"/>
    <w:rsid w:val="4F820F5D"/>
    <w:rsid w:val="4F974A08"/>
    <w:rsid w:val="50B60EBE"/>
    <w:rsid w:val="50C80BF1"/>
    <w:rsid w:val="522A0EBE"/>
    <w:rsid w:val="530103EA"/>
    <w:rsid w:val="534722A1"/>
    <w:rsid w:val="53590D84"/>
    <w:rsid w:val="543A1E06"/>
    <w:rsid w:val="54EA7388"/>
    <w:rsid w:val="55C91693"/>
    <w:rsid w:val="56C65BD3"/>
    <w:rsid w:val="57996E43"/>
    <w:rsid w:val="58337298"/>
    <w:rsid w:val="595740B7"/>
    <w:rsid w:val="595E6596"/>
    <w:rsid w:val="59645AFC"/>
    <w:rsid w:val="5AAB55D7"/>
    <w:rsid w:val="5B81656C"/>
    <w:rsid w:val="5BF22FC6"/>
    <w:rsid w:val="5C487855"/>
    <w:rsid w:val="5E736640"/>
    <w:rsid w:val="5EF808F3"/>
    <w:rsid w:val="5F0279C4"/>
    <w:rsid w:val="5F1576F7"/>
    <w:rsid w:val="5F1871E8"/>
    <w:rsid w:val="600A4D82"/>
    <w:rsid w:val="6074044E"/>
    <w:rsid w:val="61606FD5"/>
    <w:rsid w:val="61CA6814"/>
    <w:rsid w:val="629D3C8C"/>
    <w:rsid w:val="62DD052C"/>
    <w:rsid w:val="62E75635"/>
    <w:rsid w:val="633B5253"/>
    <w:rsid w:val="63CE4319"/>
    <w:rsid w:val="647B624F"/>
    <w:rsid w:val="648669A1"/>
    <w:rsid w:val="64A15589"/>
    <w:rsid w:val="65674A25"/>
    <w:rsid w:val="67AC2BC3"/>
    <w:rsid w:val="6B0426B4"/>
    <w:rsid w:val="6B3E7FD6"/>
    <w:rsid w:val="6B422BBC"/>
    <w:rsid w:val="6B827EC3"/>
    <w:rsid w:val="6BF11846"/>
    <w:rsid w:val="6C711CE5"/>
    <w:rsid w:val="6D401DE3"/>
    <w:rsid w:val="6DD644F6"/>
    <w:rsid w:val="6EB03284"/>
    <w:rsid w:val="6F0F5F11"/>
    <w:rsid w:val="70D0347E"/>
    <w:rsid w:val="71922E29"/>
    <w:rsid w:val="71F97FC7"/>
    <w:rsid w:val="73FE0302"/>
    <w:rsid w:val="74AA048A"/>
    <w:rsid w:val="767C19B2"/>
    <w:rsid w:val="76DB0DCF"/>
    <w:rsid w:val="770E6AAE"/>
    <w:rsid w:val="77244524"/>
    <w:rsid w:val="778B5DB1"/>
    <w:rsid w:val="77E65C7D"/>
    <w:rsid w:val="782B2519"/>
    <w:rsid w:val="79DA711C"/>
    <w:rsid w:val="7A027F15"/>
    <w:rsid w:val="7ACB5C0C"/>
    <w:rsid w:val="7BC40083"/>
    <w:rsid w:val="7BEE6EAE"/>
    <w:rsid w:val="7C174657"/>
    <w:rsid w:val="7E097FCF"/>
    <w:rsid w:val="7E9006F1"/>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b/>
      <w:kern w:val="0"/>
      <w:sz w:val="36"/>
      <w:szCs w:val="36"/>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6"/>
    <w:link w:val="3"/>
    <w:qFormat/>
    <w:uiPriority w:val="0"/>
    <w:rPr>
      <w:kern w:val="2"/>
      <w:sz w:val="18"/>
      <w:szCs w:val="18"/>
    </w:rPr>
  </w:style>
  <w:style w:type="character" w:customStyle="1" w:styleId="9">
    <w:name w:val="页眉 字符"/>
    <w:basedOn w:val="6"/>
    <w:link w:val="5"/>
    <w:qFormat/>
    <w:uiPriority w:val="0"/>
    <w:rPr>
      <w:kern w:val="2"/>
      <w:sz w:val="18"/>
      <w:szCs w:val="18"/>
    </w:rPr>
  </w:style>
  <w:style w:type="character" w:customStyle="1" w:styleId="10">
    <w:name w:val="页脚 字符"/>
    <w:basedOn w:val="6"/>
    <w:link w:val="4"/>
    <w:qFormat/>
    <w:uiPriority w:val="0"/>
    <w:rPr>
      <w:kern w:val="2"/>
      <w:sz w:val="18"/>
      <w:szCs w:val="18"/>
    </w:rPr>
  </w:style>
  <w:style w:type="paragraph" w:customStyle="1" w:styleId="11">
    <w:name w:val="正文 New"/>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5468</Words>
  <Characters>6440</Characters>
  <Lines>48</Lines>
  <Paragraphs>13</Paragraphs>
  <TotalTime>8</TotalTime>
  <ScaleCrop>false</ScaleCrop>
  <LinksUpToDate>false</LinksUpToDate>
  <CharactersWithSpaces>6469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2022-08-22T09:30:00Z</cp:lastPrinted>
  <dcterms:modified xsi:type="dcterms:W3CDTF">2022-10-09T09:11:51Z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F9AD9F3B071C4AEABEA12F5ED2DF85F5</vt:lpwstr>
  </property>
</Properties>
</file>